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ED2D41" w:rsidRPr="00122DD7">
              <w:rPr>
                <w:rFonts w:ascii="Tahoma" w:hAnsi="Tahoma" w:cs="Tahoma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ROMÂNIA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JUDEŢUL CLUJ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Str. 1 Mai nr. 2, Tel.: 0264/211790*, Fax 0264/223260, E-mail: </w:t>
            </w:r>
            <w:hyperlink r:id="rId15" w:history="1"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pri</w:t>
              </w:r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m</w:t>
              </w:r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953044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ab/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2B40B7">
        <w:rPr>
          <w:rFonts w:ascii="Tahoma" w:hAnsi="Tahoma" w:cs="Tahoma"/>
          <w:b/>
          <w:color w:val="000000"/>
          <w:sz w:val="20"/>
          <w:szCs w:val="20"/>
        </w:rPr>
        <w:t>26041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din</w:t>
      </w:r>
      <w:r w:rsidR="00A5533B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250349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2B40B7">
        <w:rPr>
          <w:rFonts w:ascii="Tahoma" w:hAnsi="Tahoma" w:cs="Tahoma"/>
          <w:b/>
          <w:color w:val="000000"/>
          <w:sz w:val="20"/>
          <w:szCs w:val="20"/>
        </w:rPr>
        <w:t>23 decembrie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2015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>şedinţei ordinare</w:t>
      </w:r>
      <w:r w:rsidR="00953044" w:rsidRPr="00953044">
        <w:rPr>
          <w:rFonts w:ascii="Tahoma" w:hAnsi="Tahoma" w:cs="Tahoma"/>
          <w:b/>
          <w:color w:val="333333"/>
        </w:rPr>
        <w:t xml:space="preserve"> a Consiliului Local al Municipiului Dej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9F10AA">
        <w:rPr>
          <w:rFonts w:ascii="Tahoma" w:hAnsi="Tahoma" w:cs="Tahoma"/>
          <w:b/>
          <w:color w:val="333333"/>
        </w:rPr>
        <w:t>23 decembrie</w:t>
      </w:r>
      <w:r w:rsidR="00953044" w:rsidRPr="00953044">
        <w:rPr>
          <w:rFonts w:ascii="Tahoma" w:hAnsi="Tahoma" w:cs="Tahoma"/>
          <w:b/>
          <w:color w:val="333333"/>
        </w:rPr>
        <w:t xml:space="preserve"> 2015,</w:t>
      </w:r>
      <w:r w:rsidR="00E55EDF">
        <w:rPr>
          <w:rFonts w:ascii="Tahoma" w:hAnsi="Tahoma" w:cs="Tahoma"/>
          <w:b/>
          <w:color w:val="333333"/>
        </w:rPr>
        <w:t xml:space="preserve"> cu ocazia ședinței ordinare</w:t>
      </w:r>
      <w:r w:rsidR="00953044" w:rsidRPr="00953044">
        <w:rPr>
          <w:rFonts w:ascii="Tahoma" w:hAnsi="Tahoma" w:cs="Tahoma"/>
          <w:b/>
          <w:color w:val="333333"/>
        </w:rPr>
        <w:t xml:space="preserve"> care a fost convocată în conformitate cu prevederile ‚art. 39’, alin. (1) din Legea Nr. 215/2001, republicată, cu modificările şi completările ulterioare, conform Dispoziţiei Primarului Nr. </w:t>
      </w:r>
      <w:r w:rsidR="00953044" w:rsidRPr="00953044">
        <w:rPr>
          <w:rFonts w:ascii="Tahoma" w:hAnsi="Tahoma" w:cs="Tahoma"/>
          <w:b/>
          <w:bCs/>
          <w:color w:val="333333"/>
          <w:u w:val="single"/>
        </w:rPr>
        <w:t>1</w:t>
      </w:r>
      <w:r w:rsidR="00953044">
        <w:rPr>
          <w:rFonts w:ascii="Tahoma" w:hAnsi="Tahoma" w:cs="Tahoma"/>
          <w:b/>
          <w:bCs/>
          <w:color w:val="333333"/>
          <w:u w:val="single"/>
        </w:rPr>
        <w:t>.</w:t>
      </w:r>
      <w:r w:rsidR="002B40B7">
        <w:rPr>
          <w:rFonts w:ascii="Tahoma" w:hAnsi="Tahoma" w:cs="Tahoma"/>
          <w:b/>
          <w:bCs/>
          <w:color w:val="333333"/>
          <w:u w:val="single"/>
        </w:rPr>
        <w:t>315</w:t>
      </w:r>
      <w:r w:rsidR="00953044">
        <w:rPr>
          <w:rFonts w:ascii="Tahoma" w:hAnsi="Tahoma" w:cs="Tahoma"/>
          <w:b/>
          <w:bCs/>
          <w:color w:val="333333"/>
          <w:u w:val="single"/>
        </w:rPr>
        <w:t xml:space="preserve"> </w:t>
      </w:r>
      <w:r w:rsidR="002B40B7">
        <w:rPr>
          <w:rFonts w:ascii="Tahoma" w:hAnsi="Tahoma" w:cs="Tahoma"/>
          <w:b/>
          <w:bCs/>
          <w:color w:val="333333"/>
        </w:rPr>
        <w:t xml:space="preserve"> din 16 decembrie</w:t>
      </w:r>
      <w:r w:rsidR="00953044">
        <w:rPr>
          <w:rFonts w:ascii="Tahoma" w:hAnsi="Tahoma" w:cs="Tahoma"/>
          <w:b/>
          <w:bCs/>
          <w:color w:val="333333"/>
        </w:rPr>
        <w:t xml:space="preserve"> 2015</w:t>
      </w:r>
      <w:r w:rsidR="00953044" w:rsidRPr="00953044">
        <w:rPr>
          <w:rFonts w:ascii="Tahoma" w:hAnsi="Tahoma" w:cs="Tahoma"/>
          <w:b/>
          <w:bCs/>
          <w:color w:val="333333"/>
        </w:rPr>
        <w:t xml:space="preserve">,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  <w:u w:val="single"/>
        </w:rPr>
        <w:t>ORDINE DE ZI:</w:t>
      </w:r>
    </w:p>
    <w:p w:rsidR="00B72F43" w:rsidRPr="00FD65CE" w:rsidRDefault="00B72F43" w:rsidP="00B72F43">
      <w:pPr>
        <w:tabs>
          <w:tab w:val="left" w:pos="10065"/>
        </w:tabs>
        <w:rPr>
          <w:rFonts w:ascii="Tahoma" w:hAnsi="Tahoma" w:cs="Tahoma"/>
          <w:b/>
          <w:color w:val="000000"/>
          <w:u w:val="single"/>
        </w:rPr>
      </w:pPr>
    </w:p>
    <w:p w:rsidR="00B72F43" w:rsidRPr="00FD65CE" w:rsidRDefault="00B72F43" w:rsidP="00B72F43">
      <w:pPr>
        <w:tabs>
          <w:tab w:val="left" w:pos="10065"/>
        </w:tabs>
        <w:jc w:val="center"/>
        <w:rPr>
          <w:rFonts w:ascii="Tahoma" w:hAnsi="Tahoma" w:cs="Tahoma"/>
          <w:b/>
          <w:color w:val="000000"/>
          <w:u w:val="single"/>
        </w:rPr>
      </w:pPr>
    </w:p>
    <w:p w:rsidR="00B72F43" w:rsidRDefault="00B72F43" w:rsidP="00B72F43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1. </w:t>
      </w:r>
      <w:r w:rsidRPr="00FD65CE">
        <w:rPr>
          <w:rFonts w:ascii="Tahoma" w:hAnsi="Tahoma" w:cs="Tahoma"/>
          <w:b/>
          <w:color w:val="000000"/>
        </w:rPr>
        <w:t xml:space="preserve">Proiect de hotărâre privind aprobarea </w:t>
      </w:r>
      <w:r>
        <w:rPr>
          <w:rFonts w:ascii="Tahoma" w:hAnsi="Tahoma" w:cs="Tahoma"/>
          <w:b/>
          <w:color w:val="000000"/>
        </w:rPr>
        <w:t>Contului de execuție al bugetului de venituri și cheltuieli al Municipiului Dej la data de 30 septembrie 2015.</w:t>
      </w:r>
    </w:p>
    <w:p w:rsidR="00B72F43" w:rsidRDefault="00B72F43" w:rsidP="00B72F43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2. </w:t>
      </w:r>
      <w:r w:rsidRPr="00271198">
        <w:rPr>
          <w:rFonts w:ascii="Tahoma" w:hAnsi="Tahoma" w:cs="Tahoma"/>
          <w:b/>
          <w:color w:val="000000"/>
        </w:rPr>
        <w:t xml:space="preserve">Proiect de hotărâre </w:t>
      </w:r>
      <w:r w:rsidR="003B6761">
        <w:rPr>
          <w:rFonts w:ascii="Tahoma" w:hAnsi="Tahoma" w:cs="Tahoma"/>
          <w:b/>
          <w:color w:val="000000"/>
        </w:rPr>
        <w:t>privind aprobarea încetării mandatelor membrilor Consiliului de Administrație la S.C.Transurb S.A.Dej.</w:t>
      </w:r>
    </w:p>
    <w:p w:rsidR="00B72F43" w:rsidRDefault="00B72F43" w:rsidP="00B72F43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3. </w:t>
      </w:r>
      <w:r w:rsidRPr="00271198">
        <w:rPr>
          <w:rFonts w:ascii="Tahoma" w:hAnsi="Tahoma" w:cs="Tahoma"/>
          <w:b/>
          <w:color w:val="000000"/>
        </w:rPr>
        <w:t>Proiect de hotărâre privind aprobarea modificării  Hotărârii de Consiliu Local al Municipiului Dej  Nr. 13 din 29 ianuarie 2015, privind aprobarea numirii Comisiei pentru selecție prealabilă a candidaților pentru funcția de membru în Consiliul de Administrație al S.C. TRANSURB S.A. Dej.</w:t>
      </w:r>
      <w:r>
        <w:rPr>
          <w:rFonts w:ascii="Tahoma" w:hAnsi="Tahoma" w:cs="Tahoma"/>
          <w:b/>
          <w:color w:val="000000"/>
        </w:rPr>
        <w:t xml:space="preserve">  </w:t>
      </w:r>
    </w:p>
    <w:p w:rsidR="00B72F43" w:rsidRDefault="00B72F43" w:rsidP="00B72F43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4. </w:t>
      </w:r>
      <w:r w:rsidRPr="00555EED">
        <w:rPr>
          <w:rFonts w:ascii="Tahoma" w:hAnsi="Tahoma" w:cs="Tahoma"/>
          <w:b/>
          <w:color w:val="000000"/>
        </w:rPr>
        <w:t>Proiect de hotărâre privind aprobarea listei de priorități pentru repartizarea locuințelor sociale întocmită de către comisia constituită conform prevederilor Hotărârii Consiliului Local Dej Nr. 72 din 19 iulie 2012.</w:t>
      </w:r>
      <w:r>
        <w:rPr>
          <w:rFonts w:ascii="Tahoma" w:hAnsi="Tahoma" w:cs="Tahoma"/>
          <w:b/>
          <w:color w:val="000000"/>
        </w:rPr>
        <w:t xml:space="preserve">         </w:t>
      </w:r>
    </w:p>
    <w:p w:rsidR="00B72F43" w:rsidRDefault="00B72F43" w:rsidP="00B72F43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5. </w:t>
      </w:r>
      <w:r w:rsidRPr="002E0B5A">
        <w:rPr>
          <w:rFonts w:ascii="Tahoma" w:hAnsi="Tahoma" w:cs="Tahoma"/>
          <w:b/>
          <w:color w:val="000000"/>
        </w:rPr>
        <w:t>Proiect de hotărâre privind aprobarea</w:t>
      </w:r>
      <w:r>
        <w:rPr>
          <w:rFonts w:ascii="Tahoma" w:hAnsi="Tahoma" w:cs="Tahoma"/>
          <w:b/>
          <w:color w:val="000000"/>
        </w:rPr>
        <w:t xml:space="preserve"> prelungirii Contractelor de închiriere pentru ocuparea domeniului public și privat care au termen de valabilitate la data de 31 decembrie 2015 și care expiră pe parcursul anului 2016.</w:t>
      </w:r>
    </w:p>
    <w:p w:rsidR="00B72F43" w:rsidRDefault="00B72F43" w:rsidP="00B72F43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6. </w:t>
      </w:r>
      <w:r w:rsidRPr="002E0B5A">
        <w:rPr>
          <w:rFonts w:ascii="Tahoma" w:hAnsi="Tahoma" w:cs="Tahoma"/>
          <w:b/>
          <w:color w:val="000000"/>
        </w:rPr>
        <w:t>Proiect de hotărâre privind aprobarea</w:t>
      </w:r>
      <w:r>
        <w:rPr>
          <w:rFonts w:ascii="Tahoma" w:hAnsi="Tahoma" w:cs="Tahoma"/>
          <w:b/>
          <w:color w:val="000000"/>
        </w:rPr>
        <w:t xml:space="preserve"> anulării Proceselor verbale de predare – primire ale beneficiarilor de loturi care nu au respectat prevederile art. 6, alin. 1 din Legea Nr. 15/2003, republicată și redistribuirea acestor loturi în folosință gratuită pe durata existenței locuinței proprietate personală, conform Legii Nr. 15/2003, republicată.</w:t>
      </w:r>
    </w:p>
    <w:p w:rsidR="00B72F43" w:rsidRDefault="00B72F43" w:rsidP="00B72F43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7. </w:t>
      </w:r>
      <w:r w:rsidRPr="002E0B5A">
        <w:rPr>
          <w:rFonts w:ascii="Tahoma" w:hAnsi="Tahoma" w:cs="Tahoma"/>
          <w:b/>
          <w:color w:val="000000"/>
        </w:rPr>
        <w:t>Proiect de hotărâre privind aprobarea</w:t>
      </w:r>
      <w:r>
        <w:rPr>
          <w:rFonts w:ascii="Tahoma" w:hAnsi="Tahoma" w:cs="Tahoma"/>
          <w:b/>
          <w:color w:val="000000"/>
        </w:rPr>
        <w:t xml:space="preserve"> P.U.D. pentru construire hală, împrejmuire proprietate, amenajare incintă, racorduri și branșamente, Strada Henri Coandă Nr. 2, beneficiar S.C. INSTAL EXPERT S.R.L.</w:t>
      </w:r>
    </w:p>
    <w:p w:rsidR="00B72F43" w:rsidRDefault="00B72F43" w:rsidP="00B72F43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8. </w:t>
      </w:r>
      <w:r w:rsidRPr="002E0B5A">
        <w:rPr>
          <w:rFonts w:ascii="Tahoma" w:hAnsi="Tahoma" w:cs="Tahoma"/>
          <w:b/>
          <w:color w:val="000000"/>
        </w:rPr>
        <w:t>Proiect de hotărâre privind aprobarea</w:t>
      </w:r>
      <w:r>
        <w:rPr>
          <w:rFonts w:ascii="Tahoma" w:hAnsi="Tahoma" w:cs="Tahoma"/>
          <w:b/>
          <w:color w:val="000000"/>
        </w:rPr>
        <w:t xml:space="preserve"> P.U.D. pentru construire Spălătorie auto și vulcanizare, Strada Vâlcele Nr. 36, beneficiar S.C. MOBITEX S.R.L.       </w:t>
      </w:r>
    </w:p>
    <w:p w:rsidR="00E02D01" w:rsidRDefault="00B72F43" w:rsidP="00E02D01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  <w:r w:rsidR="00353A6C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 xml:space="preserve"> 9. Proi</w:t>
      </w:r>
      <w:r w:rsidRPr="001868CC">
        <w:rPr>
          <w:rFonts w:ascii="Tahoma" w:hAnsi="Tahoma" w:cs="Tahoma"/>
          <w:b/>
          <w:color w:val="000000"/>
        </w:rPr>
        <w:t>e</w:t>
      </w:r>
      <w:r>
        <w:rPr>
          <w:rFonts w:ascii="Tahoma" w:hAnsi="Tahoma" w:cs="Tahoma"/>
          <w:b/>
          <w:color w:val="000000"/>
        </w:rPr>
        <w:t>ct de hotărâre privind aprobare P.U.D. pentru construire clădire de birouri și servicii, Strada Constantin Dobrogeanu Gherea Nr. 18, beneficiar LADOR AUGUSTIN.</w:t>
      </w:r>
      <w:r w:rsidRPr="00B72F43">
        <w:rPr>
          <w:rFonts w:ascii="Tahoma" w:hAnsi="Tahoma" w:cs="Tahoma"/>
          <w:b/>
          <w:color w:val="000000"/>
        </w:rPr>
        <w:t xml:space="preserve"> </w:t>
      </w:r>
      <w:r w:rsidR="00E02D01">
        <w:rPr>
          <w:rFonts w:ascii="Tahoma" w:hAnsi="Tahoma" w:cs="Tahoma"/>
          <w:b/>
          <w:color w:val="000000"/>
        </w:rPr>
        <w:t xml:space="preserve">   </w:t>
      </w:r>
    </w:p>
    <w:p w:rsidR="00E02D01" w:rsidRPr="00E02D01" w:rsidRDefault="00E02D01" w:rsidP="00B72F43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10. </w:t>
      </w:r>
      <w:r>
        <w:rPr>
          <w:rFonts w:ascii="Tahoma" w:hAnsi="Tahoma" w:cs="Tahoma"/>
          <w:b/>
          <w:color w:val="000000"/>
          <w:lang w:val="x-none"/>
        </w:rPr>
        <w:t>Proiect de hotărâre privind aprobarea atribuirii în folosință gratuită, pe durata de 5 ani a terenului în suprafață de 529 m.p., teren aferent construcției Sediului Asociației Handicapaților Fizic din Municipiul Dej.</w:t>
      </w:r>
      <w:r>
        <w:rPr>
          <w:rFonts w:ascii="Tahoma" w:hAnsi="Tahoma" w:cs="Tahoma"/>
          <w:b/>
          <w:color w:val="000000"/>
        </w:rPr>
        <w:t xml:space="preserve">        </w:t>
      </w:r>
    </w:p>
    <w:p w:rsidR="00B72F43" w:rsidRDefault="00B72F43" w:rsidP="00B72F43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11. </w:t>
      </w:r>
      <w:r w:rsidRPr="00BC09E1">
        <w:rPr>
          <w:rFonts w:ascii="Tahoma" w:hAnsi="Tahoma" w:cs="Tahoma"/>
          <w:b/>
          <w:color w:val="000000"/>
        </w:rPr>
        <w:t xml:space="preserve">Proiect </w:t>
      </w:r>
      <w:r>
        <w:rPr>
          <w:rFonts w:ascii="Tahoma" w:hAnsi="Tahoma" w:cs="Tahoma"/>
          <w:b/>
          <w:color w:val="000000"/>
        </w:rPr>
        <w:t>de hotărâre privind aprobarea vânzării directe că</w:t>
      </w:r>
      <w:r w:rsidRPr="00BC09E1">
        <w:rPr>
          <w:rFonts w:ascii="Tahoma" w:hAnsi="Tahoma" w:cs="Tahoma"/>
          <w:b/>
          <w:color w:val="000000"/>
        </w:rPr>
        <w:t>tre populaţie a cantităţii de 80 m</w:t>
      </w:r>
      <w:r>
        <w:rPr>
          <w:rFonts w:ascii="Tahoma" w:hAnsi="Tahoma" w:cs="Tahoma"/>
          <w:b/>
          <w:color w:val="000000"/>
        </w:rPr>
        <w:t>.</w:t>
      </w:r>
      <w:r w:rsidRPr="00BC09E1">
        <w:rPr>
          <w:rFonts w:ascii="Tahoma" w:hAnsi="Tahoma" w:cs="Tahoma"/>
          <w:b/>
          <w:color w:val="000000"/>
        </w:rPr>
        <w:t>c</w:t>
      </w:r>
      <w:r>
        <w:rPr>
          <w:rFonts w:ascii="Tahoma" w:hAnsi="Tahoma" w:cs="Tahoma"/>
          <w:b/>
          <w:color w:val="000000"/>
        </w:rPr>
        <w:t>. masă</w:t>
      </w:r>
      <w:r w:rsidRPr="00BC09E1">
        <w:rPr>
          <w:rFonts w:ascii="Tahoma" w:hAnsi="Tahoma" w:cs="Tahoma"/>
          <w:b/>
          <w:color w:val="000000"/>
        </w:rPr>
        <w:t xml:space="preserve"> lemnoasă pe anul 2015 din trupurile de pădure Ighiş şi Bungăr.</w:t>
      </w:r>
    </w:p>
    <w:p w:rsidR="00B72F43" w:rsidRPr="009D68EF" w:rsidRDefault="00B72F43" w:rsidP="00B72F43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12. </w:t>
      </w:r>
      <w:r w:rsidRPr="009D68EF">
        <w:rPr>
          <w:rFonts w:ascii="Tahoma" w:hAnsi="Tahoma" w:cs="Tahoma"/>
          <w:b/>
          <w:color w:val="000000"/>
        </w:rPr>
        <w:t xml:space="preserve"> Proiect de hotărâre privind aprobarea </w:t>
      </w:r>
      <w:r>
        <w:rPr>
          <w:rFonts w:ascii="Tahoma" w:hAnsi="Tahoma" w:cs="Tahoma"/>
          <w:b/>
          <w:color w:val="000000"/>
        </w:rPr>
        <w:t>plății diferenței de preț pentru transportul deșeurilor menajere din Municipiul Dej la rampa din Odorheiu Secuiesc.</w:t>
      </w:r>
    </w:p>
    <w:p w:rsidR="00B72F43" w:rsidRDefault="00B72F43" w:rsidP="00B72F43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lastRenderedPageBreak/>
        <w:t xml:space="preserve">        13. </w:t>
      </w:r>
      <w:r w:rsidRPr="009D68EF">
        <w:rPr>
          <w:rFonts w:ascii="Tahoma" w:hAnsi="Tahoma" w:cs="Tahoma"/>
          <w:b/>
          <w:color w:val="000000"/>
        </w:rPr>
        <w:t xml:space="preserve"> Proiect de hotărâre privind aprobarea </w:t>
      </w:r>
      <w:r>
        <w:rPr>
          <w:rFonts w:ascii="Tahoma" w:hAnsi="Tahoma" w:cs="Tahoma"/>
          <w:b/>
          <w:color w:val="000000"/>
        </w:rPr>
        <w:t xml:space="preserve">îndreptării erorilor materiale din Hotărârea Consiliului Local al Municipiului Dej Nr. 18/28 februarie 2013 și Anexa la </w:t>
      </w:r>
      <w:r w:rsidRPr="009D68EF">
        <w:rPr>
          <w:rFonts w:ascii="Tahoma" w:hAnsi="Tahoma" w:cs="Tahoma"/>
          <w:b/>
          <w:color w:val="000000"/>
        </w:rPr>
        <w:t>Hotărârea Consiliului Local al Municipiului Dej</w:t>
      </w:r>
      <w:r>
        <w:rPr>
          <w:rFonts w:ascii="Tahoma" w:hAnsi="Tahoma" w:cs="Tahoma"/>
          <w:b/>
          <w:color w:val="000000"/>
        </w:rPr>
        <w:t>, cu privire la solicitarea de trecere a unui imobil – teren în suprafață de 10.402 m.p. – din domeniul public al Municipiului Dej și administrarea Consiliului Local al Municipiului Dej, în domeniul privat al Municipiului și administrarea Consiliului Local al Municipiului Dej, în vedere restituirii fostului proprietare.</w:t>
      </w:r>
    </w:p>
    <w:p w:rsidR="00B72F43" w:rsidRPr="00271198" w:rsidRDefault="00B72F43" w:rsidP="00B72F43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14. </w:t>
      </w:r>
      <w:r w:rsidRPr="00271198">
        <w:rPr>
          <w:rFonts w:ascii="Tahoma" w:hAnsi="Tahoma" w:cs="Tahoma"/>
          <w:b/>
          <w:color w:val="000000"/>
        </w:rPr>
        <w:t>Proiect de hotărâre privind aprobarea Organigramei și Statului de funcții al Aparatului permanent de lucru al Consiliului Local al Municipiului Dej.</w:t>
      </w:r>
      <w:r>
        <w:rPr>
          <w:rFonts w:ascii="Tahoma" w:hAnsi="Tahoma" w:cs="Tahoma"/>
          <w:b/>
          <w:color w:val="000000"/>
        </w:rPr>
        <w:t xml:space="preserve">       </w:t>
      </w:r>
    </w:p>
    <w:p w:rsidR="00B72F43" w:rsidRPr="00EB6228" w:rsidRDefault="00B72F43" w:rsidP="00B72F43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15. Soluționarea unor probleme ale administrației publice locale.</w:t>
      </w:r>
    </w:p>
    <w:p w:rsidR="00B72F43" w:rsidRDefault="00B72F43" w:rsidP="00B72F43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</w:p>
    <w:p w:rsidR="00B72F43" w:rsidRDefault="00B72F43" w:rsidP="00B72F43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</w:t>
      </w:r>
    </w:p>
    <w:p w:rsidR="00B72F43" w:rsidRDefault="00B72F43" w:rsidP="00B72F43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</w:t>
      </w:r>
    </w:p>
    <w:p w:rsidR="00B72F43" w:rsidRPr="00953044" w:rsidRDefault="00B72F43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C9201F" w:rsidRDefault="00C9201F" w:rsidP="00AE0DDC">
      <w:pPr>
        <w:pStyle w:val="Antet"/>
        <w:tabs>
          <w:tab w:val="clear" w:pos="4536"/>
          <w:tab w:val="clear" w:pos="9072"/>
          <w:tab w:val="center" w:pos="0"/>
          <w:tab w:val="right" w:pos="10065"/>
          <w:tab w:val="center" w:pos="10206"/>
        </w:tabs>
        <w:ind w:firstLine="426"/>
        <w:jc w:val="both"/>
        <w:rPr>
          <w:rFonts w:ascii="Tahoma" w:eastAsia="Calibri" w:hAnsi="Tahoma" w:cs="Tahoma"/>
          <w:lang w:val="ro-RO" w:eastAsia="en-US"/>
        </w:rPr>
      </w:pPr>
      <w:r>
        <w:rPr>
          <w:rFonts w:ascii="Tahoma" w:hAnsi="Tahoma" w:cs="Tahoma"/>
          <w:b/>
          <w:color w:val="333333"/>
          <w:lang w:val="ro-RO"/>
        </w:rPr>
        <w:t xml:space="preserve">    </w:t>
      </w:r>
      <w:r w:rsidRPr="00C9201F">
        <w:rPr>
          <w:rFonts w:ascii="Tahoma" w:eastAsia="Calibri" w:hAnsi="Tahoma" w:cs="Tahoma"/>
          <w:lang w:eastAsia="en-US"/>
        </w:rPr>
        <w:t xml:space="preserve">La şedinţă sunt </w:t>
      </w:r>
      <w:r w:rsidRPr="00C9201F">
        <w:rPr>
          <w:rFonts w:ascii="Tahoma" w:eastAsia="Calibri" w:hAnsi="Tahoma" w:cs="Tahoma"/>
          <w:b/>
          <w:lang w:eastAsia="en-US"/>
        </w:rPr>
        <w:t xml:space="preserve">prezenţi </w:t>
      </w:r>
      <w:r w:rsidR="00E02D01">
        <w:rPr>
          <w:rFonts w:ascii="Tahoma" w:eastAsia="Calibri" w:hAnsi="Tahoma" w:cs="Tahoma"/>
          <w:b/>
          <w:lang w:val="ro-RO" w:eastAsia="en-US"/>
        </w:rPr>
        <w:t>16</w:t>
      </w:r>
      <w:r>
        <w:rPr>
          <w:rFonts w:ascii="Tahoma" w:eastAsia="Calibri" w:hAnsi="Tahoma" w:cs="Tahoma"/>
          <w:b/>
          <w:lang w:val="ro-RO" w:eastAsia="en-US"/>
        </w:rPr>
        <w:t xml:space="preserve"> </w:t>
      </w:r>
      <w:r w:rsidRPr="00C9201F">
        <w:rPr>
          <w:rFonts w:ascii="Tahoma" w:eastAsia="Calibri" w:hAnsi="Tahoma" w:cs="Tahoma"/>
          <w:b/>
          <w:lang w:eastAsia="en-US"/>
        </w:rPr>
        <w:t>consilieri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Pr="00C9201F">
        <w:rPr>
          <w:rFonts w:ascii="Tahoma" w:eastAsia="Calibri" w:hAnsi="Tahoma" w:cs="Tahoma"/>
          <w:b/>
          <w:lang w:eastAsia="en-US"/>
        </w:rPr>
        <w:t xml:space="preserve">domnul Primar Morar Costan, </w:t>
      </w:r>
      <w:r>
        <w:rPr>
          <w:rFonts w:ascii="Tahoma" w:eastAsia="Calibri" w:hAnsi="Tahoma" w:cs="Tahoma"/>
          <w:b/>
          <w:lang w:val="ro-RO" w:eastAsia="en-US"/>
        </w:rPr>
        <w:t>doamna Secretar al Municipiului Dej</w:t>
      </w:r>
      <w:r w:rsidRPr="00C9201F">
        <w:rPr>
          <w:rFonts w:ascii="Tahoma" w:eastAsia="Calibri" w:hAnsi="Tahoma" w:cs="Tahoma"/>
          <w:lang w:eastAsia="en-US"/>
        </w:rPr>
        <w:t>, şefi de servicii şi funcţionari publici din aparatul de specialitate al primarului, delegați ai cartierelor municipiului, cetățeni ai Municipiului Dej, reprezentanți ai mass-media locale și județene.</w:t>
      </w:r>
    </w:p>
    <w:p w:rsidR="003B6761" w:rsidRDefault="00337A27" w:rsidP="00AE0DDC">
      <w:pPr>
        <w:pStyle w:val="Antet"/>
        <w:tabs>
          <w:tab w:val="clear" w:pos="4536"/>
          <w:tab w:val="clear" w:pos="9072"/>
          <w:tab w:val="center" w:pos="0"/>
          <w:tab w:val="right" w:pos="10065"/>
          <w:tab w:val="center" w:pos="10206"/>
        </w:tabs>
        <w:ind w:firstLine="426"/>
        <w:jc w:val="both"/>
        <w:rPr>
          <w:rFonts w:ascii="Tahoma" w:eastAsia="Calibri" w:hAnsi="Tahoma" w:cs="Tahoma"/>
          <w:lang w:val="en-US" w:eastAsia="en-US"/>
        </w:rPr>
      </w:pPr>
      <w:r>
        <w:rPr>
          <w:rFonts w:ascii="Tahoma" w:eastAsia="Calibri" w:hAnsi="Tahoma" w:cs="Tahoma"/>
          <w:lang w:val="ro-RO" w:eastAsia="en-US"/>
        </w:rPr>
        <w:t xml:space="preserve">    Cu votul majorităţii a fost suplimentată ordinea de zi cu două proiecte </w:t>
      </w:r>
      <w:r>
        <w:rPr>
          <w:rFonts w:ascii="Tahoma" w:eastAsia="Calibri" w:hAnsi="Tahoma" w:cs="Tahoma"/>
          <w:lang w:val="en-US" w:eastAsia="en-US"/>
        </w:rPr>
        <w:t>:</w:t>
      </w:r>
    </w:p>
    <w:p w:rsidR="00337A27" w:rsidRDefault="00337A27" w:rsidP="00AE0DDC">
      <w:pPr>
        <w:pStyle w:val="Antet"/>
        <w:tabs>
          <w:tab w:val="clear" w:pos="4536"/>
          <w:tab w:val="clear" w:pos="9072"/>
          <w:tab w:val="center" w:pos="0"/>
          <w:tab w:val="right" w:pos="10065"/>
          <w:tab w:val="center" w:pos="10206"/>
        </w:tabs>
        <w:ind w:firstLine="426"/>
        <w:jc w:val="both"/>
        <w:rPr>
          <w:rFonts w:ascii="Tahoma" w:eastAsia="Calibri" w:hAnsi="Tahoma" w:cs="Tahoma"/>
          <w:lang w:val="en-US" w:eastAsia="en-US"/>
        </w:rPr>
      </w:pPr>
    </w:p>
    <w:p w:rsidR="00337A27" w:rsidRPr="00337A27" w:rsidRDefault="00337A27" w:rsidP="00AE0DDC">
      <w:pPr>
        <w:pStyle w:val="Antet"/>
        <w:tabs>
          <w:tab w:val="clear" w:pos="4536"/>
          <w:tab w:val="clear" w:pos="9072"/>
          <w:tab w:val="center" w:pos="0"/>
          <w:tab w:val="right" w:pos="10065"/>
          <w:tab w:val="center" w:pos="10206"/>
        </w:tabs>
        <w:ind w:firstLine="426"/>
        <w:jc w:val="both"/>
        <w:rPr>
          <w:rFonts w:ascii="Tahoma" w:eastAsia="Calibri" w:hAnsi="Tahoma" w:cs="Tahoma"/>
          <w:b/>
          <w:lang w:val="ro-RO" w:eastAsia="en-US"/>
        </w:rPr>
      </w:pPr>
      <w:r w:rsidRPr="00337A27">
        <w:rPr>
          <w:rFonts w:ascii="Tahoma" w:eastAsia="Calibri" w:hAnsi="Tahoma" w:cs="Tahoma"/>
          <w:b/>
          <w:lang w:val="en-US" w:eastAsia="en-US"/>
        </w:rPr>
        <w:t xml:space="preserve">     1.Proiect de ho</w:t>
      </w:r>
      <w:r w:rsidRPr="00337A27">
        <w:rPr>
          <w:rFonts w:ascii="Tahoma" w:eastAsia="Calibri" w:hAnsi="Tahoma" w:cs="Tahoma"/>
          <w:b/>
          <w:lang w:val="ro-RO" w:eastAsia="en-US"/>
        </w:rPr>
        <w:t>ărîre prvind mandatarea domnului Fulop Istvan,</w:t>
      </w:r>
      <w:r w:rsidR="006407E9">
        <w:rPr>
          <w:rFonts w:ascii="Tahoma" w:eastAsia="Calibri" w:hAnsi="Tahoma" w:cs="Tahoma"/>
          <w:b/>
          <w:lang w:val="ro-RO" w:eastAsia="en-US"/>
        </w:rPr>
        <w:t xml:space="preserve"> </w:t>
      </w:r>
      <w:r w:rsidRPr="00337A27">
        <w:rPr>
          <w:rFonts w:ascii="Tahoma" w:eastAsia="Calibri" w:hAnsi="Tahoma" w:cs="Tahoma"/>
          <w:b/>
          <w:lang w:val="ro-RO" w:eastAsia="en-US"/>
        </w:rPr>
        <w:t>reprezentant al Consiliului Local AGA  la SC TRANSURB SA.</w:t>
      </w:r>
    </w:p>
    <w:p w:rsidR="00337A27" w:rsidRDefault="00337A27" w:rsidP="00AE0DDC">
      <w:pPr>
        <w:pStyle w:val="Antet"/>
        <w:tabs>
          <w:tab w:val="clear" w:pos="4536"/>
          <w:tab w:val="clear" w:pos="9072"/>
          <w:tab w:val="center" w:pos="0"/>
          <w:tab w:val="right" w:pos="10065"/>
          <w:tab w:val="center" w:pos="10206"/>
        </w:tabs>
        <w:ind w:firstLine="426"/>
        <w:jc w:val="both"/>
        <w:rPr>
          <w:rFonts w:ascii="Tahoma" w:eastAsia="Calibri" w:hAnsi="Tahoma" w:cs="Tahoma"/>
          <w:b/>
          <w:lang w:val="ro-RO" w:eastAsia="en-US"/>
        </w:rPr>
      </w:pPr>
      <w:r w:rsidRPr="00337A27">
        <w:rPr>
          <w:rFonts w:ascii="Tahoma" w:eastAsia="Calibri" w:hAnsi="Tahoma" w:cs="Tahoma"/>
          <w:b/>
          <w:lang w:val="ro-RO" w:eastAsia="en-US"/>
        </w:rPr>
        <w:t xml:space="preserve">     2.Proiect de hotărîre privind aprobarea rectificării bugetului de venituri şi cheltuieli pe anul 2015.</w:t>
      </w:r>
    </w:p>
    <w:p w:rsidR="00337A27" w:rsidRDefault="00337A27" w:rsidP="00AE0DDC">
      <w:pPr>
        <w:pStyle w:val="Antet"/>
        <w:tabs>
          <w:tab w:val="clear" w:pos="4536"/>
          <w:tab w:val="clear" w:pos="9072"/>
          <w:tab w:val="center" w:pos="0"/>
          <w:tab w:val="right" w:pos="10065"/>
          <w:tab w:val="center" w:pos="10206"/>
        </w:tabs>
        <w:ind w:firstLine="426"/>
        <w:jc w:val="both"/>
        <w:rPr>
          <w:rFonts w:ascii="Tahoma" w:eastAsia="Calibri" w:hAnsi="Tahoma" w:cs="Tahoma"/>
          <w:b/>
          <w:lang w:val="ro-RO" w:eastAsia="en-US"/>
        </w:rPr>
      </w:pPr>
      <w:r>
        <w:rPr>
          <w:rFonts w:ascii="Tahoma" w:eastAsia="Calibri" w:hAnsi="Tahoma" w:cs="Tahoma"/>
          <w:b/>
          <w:lang w:val="ro-RO" w:eastAsia="en-US"/>
        </w:rPr>
        <w:t xml:space="preserve">      Pro</w:t>
      </w:r>
      <w:r w:rsidR="009F10AA">
        <w:rPr>
          <w:rFonts w:ascii="Tahoma" w:eastAsia="Calibri" w:hAnsi="Tahoma" w:cs="Tahoma"/>
          <w:b/>
          <w:lang w:val="ro-RO" w:eastAsia="en-US"/>
        </w:rPr>
        <w:t>iectul nr.2 şi 14 au fost retrase</w:t>
      </w:r>
      <w:r>
        <w:rPr>
          <w:rFonts w:ascii="Tahoma" w:eastAsia="Calibri" w:hAnsi="Tahoma" w:cs="Tahoma"/>
          <w:b/>
          <w:lang w:val="ro-RO" w:eastAsia="en-US"/>
        </w:rPr>
        <w:t xml:space="preserve"> de pe Ordinea de zi de către iniţiatori.</w:t>
      </w:r>
    </w:p>
    <w:p w:rsidR="00310FB8" w:rsidRPr="00337A27" w:rsidRDefault="009F10AA" w:rsidP="00AE0DDC">
      <w:pPr>
        <w:pStyle w:val="Antet"/>
        <w:tabs>
          <w:tab w:val="clear" w:pos="4536"/>
          <w:tab w:val="clear" w:pos="9072"/>
          <w:tab w:val="center" w:pos="0"/>
          <w:tab w:val="right" w:pos="10065"/>
          <w:tab w:val="center" w:pos="10206"/>
        </w:tabs>
        <w:ind w:firstLine="426"/>
        <w:jc w:val="both"/>
        <w:rPr>
          <w:rFonts w:ascii="Tahoma" w:eastAsia="Calibri" w:hAnsi="Tahoma" w:cs="Tahoma"/>
          <w:b/>
          <w:lang w:val="ro-RO" w:eastAsia="en-US"/>
        </w:rPr>
      </w:pPr>
      <w:r>
        <w:rPr>
          <w:rFonts w:ascii="Tahoma" w:eastAsia="Calibri" w:hAnsi="Tahoma" w:cs="Tahoma"/>
          <w:b/>
          <w:lang w:val="ro-RO" w:eastAsia="en-US"/>
        </w:rPr>
        <w:t xml:space="preserve">       </w:t>
      </w:r>
      <w:r w:rsidR="00310FB8">
        <w:rPr>
          <w:rFonts w:ascii="Tahoma" w:eastAsia="Calibri" w:hAnsi="Tahoma" w:cs="Tahoma"/>
          <w:b/>
          <w:lang w:val="ro-RO" w:eastAsia="en-US"/>
        </w:rPr>
        <w:t xml:space="preserve"> </w:t>
      </w:r>
    </w:p>
    <w:p w:rsidR="00AE0DDC" w:rsidRPr="00337A27" w:rsidRDefault="00AE0DDC" w:rsidP="00C9201F">
      <w:pPr>
        <w:ind w:firstLine="284"/>
        <w:contextualSpacing/>
        <w:jc w:val="both"/>
        <w:rPr>
          <w:rFonts w:ascii="Tahoma" w:eastAsia="Calibri" w:hAnsi="Tahoma" w:cs="Tahoma"/>
          <w:b/>
          <w:lang w:eastAsia="en-US"/>
        </w:rPr>
      </w:pPr>
    </w:p>
    <w:p w:rsidR="00AE0DDC" w:rsidRDefault="00AE0DDC" w:rsidP="00C9201F">
      <w:pPr>
        <w:ind w:firstLine="284"/>
        <w:contextualSpacing/>
        <w:jc w:val="both"/>
        <w:rPr>
          <w:rFonts w:ascii="Tahoma" w:eastAsia="Calibri" w:hAnsi="Tahoma" w:cs="Tahoma"/>
          <w:lang w:eastAsia="en-US"/>
        </w:rPr>
      </w:pPr>
    </w:p>
    <w:p w:rsidR="00BC7845" w:rsidRPr="00217CE6" w:rsidRDefault="00AE0DDC" w:rsidP="00C9201F">
      <w:pPr>
        <w:ind w:firstLine="284"/>
        <w:contextualSpacing/>
        <w:jc w:val="both"/>
        <w:rPr>
          <w:rFonts w:ascii="Tahoma" w:hAnsi="Tahoma" w:cs="Tahoma"/>
          <w:b/>
          <w:color w:val="333333"/>
        </w:rPr>
      </w:pPr>
      <w:r>
        <w:rPr>
          <w:rFonts w:ascii="Tahoma" w:eastAsia="Calibri" w:hAnsi="Tahoma" w:cs="Tahoma"/>
          <w:lang w:eastAsia="en-US"/>
        </w:rPr>
        <w:t xml:space="preserve">      </w:t>
      </w:r>
      <w:r w:rsidR="00C9201F"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C9201F" w:rsidRPr="00C9201F">
        <w:rPr>
          <w:rFonts w:ascii="Tahoma" w:eastAsia="Calibri" w:hAnsi="Tahoma" w:cs="Tahoma"/>
          <w:b/>
          <w:u w:val="single"/>
          <w:lang w:eastAsia="en-US"/>
        </w:rPr>
        <w:t xml:space="preserve">domnul consilier </w:t>
      </w:r>
      <w:r w:rsidR="00C9201F">
        <w:rPr>
          <w:rFonts w:ascii="Tahoma" w:eastAsia="Calibri" w:hAnsi="Tahoma" w:cs="Tahoma"/>
          <w:b/>
          <w:u w:val="single"/>
          <w:lang w:eastAsia="en-US"/>
        </w:rPr>
        <w:t>Zanc Gavril,</w:t>
      </w:r>
      <w:r w:rsidR="00250349">
        <w:rPr>
          <w:rFonts w:ascii="Helvetica" w:hAnsi="Helvetica" w:cs="Helvetica"/>
          <w:b/>
          <w:bCs/>
          <w:color w:val="333333"/>
          <w:sz w:val="21"/>
          <w:szCs w:val="21"/>
        </w:rPr>
        <w:t>  </w:t>
      </w:r>
      <w:r w:rsidR="00953044">
        <w:rPr>
          <w:rFonts w:ascii="Tahoma" w:hAnsi="Tahoma" w:cs="Tahoma"/>
          <w:color w:val="333333"/>
        </w:rPr>
        <w:t xml:space="preserve"> lipsește motivat </w:t>
      </w:r>
      <w:r w:rsidR="00953044" w:rsidRPr="00953044">
        <w:rPr>
          <w:rFonts w:ascii="Tahoma" w:hAnsi="Tahoma" w:cs="Tahoma"/>
          <w:b/>
          <w:color w:val="333333"/>
          <w:u w:val="single"/>
        </w:rPr>
        <w:t>domnul consilier Mailat Ion Sorin</w:t>
      </w:r>
      <w:r w:rsidR="00953044">
        <w:rPr>
          <w:rFonts w:ascii="Tahoma" w:hAnsi="Tahoma" w:cs="Tahoma"/>
          <w:color w:val="333333"/>
        </w:rPr>
        <w:t>,</w:t>
      </w:r>
      <w:r w:rsidR="00337A27" w:rsidRPr="00217CE6">
        <w:rPr>
          <w:rFonts w:ascii="Tahoma" w:hAnsi="Tahoma" w:cs="Tahoma"/>
          <w:b/>
          <w:color w:val="333333"/>
        </w:rPr>
        <w:t>Cîmpan Vasile,Buburuz Florin,</w:t>
      </w:r>
      <w:r w:rsidR="00BC7845" w:rsidRPr="00217CE6">
        <w:rPr>
          <w:rFonts w:ascii="Tahoma" w:hAnsi="Tahoma" w:cs="Tahoma"/>
          <w:b/>
          <w:color w:val="333333"/>
        </w:rPr>
        <w:t xml:space="preserve"> şedinţa fiind legal</w:t>
      </w:r>
      <w:r w:rsidR="00C9201F" w:rsidRPr="00217CE6">
        <w:rPr>
          <w:rFonts w:ascii="Tahoma" w:hAnsi="Tahoma" w:cs="Tahoma"/>
          <w:b/>
          <w:color w:val="333333"/>
        </w:rPr>
        <w:t xml:space="preserve"> constituită.</w:t>
      </w:r>
      <w:r w:rsidR="00BC7845" w:rsidRPr="00217CE6">
        <w:rPr>
          <w:rFonts w:ascii="Tahoma" w:hAnsi="Tahoma" w:cs="Tahoma"/>
          <w:b/>
          <w:color w:val="333333"/>
        </w:rPr>
        <w:t xml:space="preserve"> </w:t>
      </w:r>
    </w:p>
    <w:p w:rsidR="00C9201F" w:rsidRDefault="00C9201F" w:rsidP="00C9201F">
      <w:pPr>
        <w:ind w:firstLine="284"/>
        <w:contextualSpacing/>
        <w:jc w:val="both"/>
        <w:rPr>
          <w:rFonts w:ascii="Tahoma" w:hAnsi="Tahoma" w:cs="Tahoma"/>
          <w:color w:val="333333"/>
        </w:rPr>
      </w:pPr>
    </w:p>
    <w:p w:rsidR="00C9201F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Î</w:t>
      </w:r>
      <w:r w:rsidR="00250349" w:rsidRPr="00953044">
        <w:rPr>
          <w:rFonts w:ascii="Tahoma" w:hAnsi="Tahoma" w:cs="Tahoma"/>
          <w:color w:val="333333"/>
        </w:rPr>
        <w:t>n cadrul şedinţei au fost adoptate următoarele hotărâri:</w:t>
      </w:r>
    </w:p>
    <w:p w:rsidR="00C80E65" w:rsidRDefault="00BC7845" w:rsidP="00C80E65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 w:rsidRPr="00BC7845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 1</w:t>
      </w:r>
      <w:r w:rsidR="00217CE6">
        <w:rPr>
          <w:rFonts w:ascii="Tahoma" w:hAnsi="Tahoma" w:cs="Tahoma"/>
          <w:b/>
          <w:bCs/>
          <w:color w:val="333333"/>
          <w:u w:val="single"/>
          <w:lang w:val="fr-FR"/>
        </w:rPr>
        <w:t>46</w:t>
      </w:r>
      <w:r w:rsidRPr="00BC7845"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BC7845">
        <w:rPr>
          <w:rFonts w:ascii="Tahoma" w:hAnsi="Tahoma" w:cs="Tahoma"/>
          <w:b/>
          <w:bCs/>
          <w:color w:val="333333"/>
        </w:rPr>
        <w:t xml:space="preserve">privind </w:t>
      </w:r>
      <w:r w:rsidRPr="00BC7845">
        <w:rPr>
          <w:rFonts w:ascii="Tahoma" w:hAnsi="Tahoma" w:cs="Tahoma"/>
          <w:b/>
          <w:color w:val="333333"/>
          <w:lang w:val="en-US"/>
        </w:rPr>
        <w:t xml:space="preserve"> </w:t>
      </w:r>
      <w:r w:rsidRPr="00BC7845">
        <w:rPr>
          <w:rFonts w:ascii="Tahoma" w:hAnsi="Tahoma" w:cs="Tahoma"/>
          <w:b/>
          <w:color w:val="333333"/>
        </w:rPr>
        <w:t>apr</w:t>
      </w:r>
      <w:r w:rsidR="00217CE6">
        <w:rPr>
          <w:rFonts w:ascii="Tahoma" w:hAnsi="Tahoma" w:cs="Tahoma"/>
          <w:b/>
          <w:color w:val="333333"/>
        </w:rPr>
        <w:t>obarea</w:t>
      </w:r>
      <w:r w:rsidR="00217CE6" w:rsidRPr="00217CE6">
        <w:rPr>
          <w:rFonts w:ascii="Tahoma" w:hAnsi="Tahoma" w:cs="Tahoma"/>
          <w:b/>
          <w:color w:val="000000"/>
        </w:rPr>
        <w:t xml:space="preserve"> </w:t>
      </w:r>
      <w:r w:rsidR="00217CE6" w:rsidRPr="00FD65CE">
        <w:rPr>
          <w:rFonts w:ascii="Tahoma" w:hAnsi="Tahoma" w:cs="Tahoma"/>
          <w:b/>
          <w:color w:val="000000"/>
        </w:rPr>
        <w:t xml:space="preserve">aprobarea </w:t>
      </w:r>
      <w:r w:rsidR="00217CE6">
        <w:rPr>
          <w:rFonts w:ascii="Tahoma" w:hAnsi="Tahoma" w:cs="Tahoma"/>
          <w:b/>
          <w:color w:val="000000"/>
        </w:rPr>
        <w:t>Contului de execuție al bugetului de venituri și cheltuieli al Municipiului Dej la data de 30 septembrie 2015.</w:t>
      </w:r>
      <w:r w:rsidR="00217CE6">
        <w:rPr>
          <w:rFonts w:ascii="Tahoma" w:hAnsi="Tahoma" w:cs="Tahoma"/>
          <w:b/>
          <w:color w:val="333333"/>
        </w:rPr>
        <w:t xml:space="preserve"> </w:t>
      </w:r>
    </w:p>
    <w:p w:rsidR="00BC7845" w:rsidRDefault="00217CE6" w:rsidP="00C80E65">
      <w:pPr>
        <w:shd w:val="clear" w:color="auto" w:fill="FFFFFF"/>
        <w:ind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>Votat 16</w:t>
      </w:r>
      <w:r w:rsidR="00BC7845">
        <w:rPr>
          <w:rFonts w:ascii="Tahoma" w:hAnsi="Tahoma" w:cs="Tahoma"/>
          <w:b/>
          <w:color w:val="333333"/>
        </w:rPr>
        <w:t xml:space="preserve"> voturi ”pentru” unanimitate;</w:t>
      </w:r>
    </w:p>
    <w:p w:rsidR="00BC7845" w:rsidRPr="00BC7845" w:rsidRDefault="00BC7845" w:rsidP="00BC7845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C7845">
        <w:rPr>
          <w:rFonts w:ascii="Tahoma" w:hAnsi="Tahoma" w:cs="Tahoma"/>
          <w:b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color w:val="333333"/>
          <w:u w:val="single"/>
          <w:lang w:val="fr-FR"/>
        </w:rPr>
        <w:t xml:space="preserve"> </w:t>
      </w:r>
      <w:r w:rsidR="00217CE6">
        <w:rPr>
          <w:rFonts w:ascii="Tahoma" w:hAnsi="Tahoma" w:cs="Tahoma"/>
          <w:b/>
          <w:color w:val="333333"/>
          <w:u w:val="single"/>
          <w:lang w:val="fr-FR"/>
        </w:rPr>
        <w:t>O T Ă R Â R E A  NR. 147</w:t>
      </w:r>
      <w:r>
        <w:rPr>
          <w:rFonts w:ascii="Tahoma" w:hAnsi="Tahoma" w:cs="Tahoma"/>
          <w:b/>
          <w:color w:val="333333"/>
          <w:u w:val="single"/>
          <w:lang w:val="fr-FR"/>
        </w:rPr>
        <w:t xml:space="preserve"> </w:t>
      </w:r>
      <w:r w:rsidRPr="00BC7845">
        <w:rPr>
          <w:rFonts w:ascii="Tahoma" w:hAnsi="Tahoma" w:cs="Tahoma"/>
          <w:b/>
          <w:color w:val="333333"/>
          <w:lang w:val="en-US"/>
        </w:rPr>
        <w:t xml:space="preserve">privind aprobarea </w:t>
      </w:r>
      <w:r w:rsidRPr="00BC7845">
        <w:rPr>
          <w:rFonts w:ascii="Tahoma" w:hAnsi="Tahoma" w:cs="Tahoma"/>
          <w:b/>
          <w:bCs/>
          <w:color w:val="333333"/>
        </w:rPr>
        <w:t>aprobarea rectificării bugetului</w:t>
      </w:r>
    </w:p>
    <w:p w:rsidR="00BC7845" w:rsidRDefault="00BC7845" w:rsidP="00BC7845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C7845">
        <w:rPr>
          <w:rFonts w:ascii="Tahoma" w:hAnsi="Tahoma" w:cs="Tahoma"/>
          <w:b/>
          <w:bCs/>
          <w:color w:val="333333"/>
        </w:rPr>
        <w:t>de venituri şi cheltuieli pe anul 2015</w:t>
      </w:r>
      <w:r>
        <w:rPr>
          <w:rFonts w:ascii="Tahoma" w:hAnsi="Tahoma" w:cs="Tahoma"/>
          <w:b/>
          <w:bCs/>
          <w:color w:val="333333"/>
        </w:rPr>
        <w:t>.</w:t>
      </w:r>
    </w:p>
    <w:p w:rsidR="00BC7845" w:rsidRDefault="00217CE6" w:rsidP="00BC7845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16</w:t>
      </w:r>
      <w:r w:rsidR="00BC7845">
        <w:rPr>
          <w:rFonts w:ascii="Tahoma" w:hAnsi="Tahoma" w:cs="Tahoma"/>
          <w:b/>
          <w:bCs/>
          <w:color w:val="333333"/>
        </w:rPr>
        <w:t xml:space="preserve"> voturi </w:t>
      </w:r>
      <w:r w:rsidR="00C9201F">
        <w:rPr>
          <w:rFonts w:ascii="Tahoma" w:hAnsi="Tahoma" w:cs="Tahoma"/>
          <w:b/>
          <w:bCs/>
          <w:color w:val="333333"/>
        </w:rPr>
        <w:t>”</w:t>
      </w:r>
      <w:r w:rsidR="00BC7845">
        <w:rPr>
          <w:rFonts w:ascii="Tahoma" w:hAnsi="Tahoma" w:cs="Tahoma"/>
          <w:b/>
          <w:bCs/>
          <w:color w:val="333333"/>
        </w:rPr>
        <w:t>pentru</w:t>
      </w:r>
      <w:r w:rsidR="00C9201F">
        <w:rPr>
          <w:rFonts w:ascii="Tahoma" w:hAnsi="Tahoma" w:cs="Tahoma"/>
          <w:b/>
          <w:bCs/>
          <w:color w:val="333333"/>
        </w:rPr>
        <w:t>”</w:t>
      </w:r>
      <w:r w:rsidR="00BC7845">
        <w:rPr>
          <w:rFonts w:ascii="Tahoma" w:hAnsi="Tahoma" w:cs="Tahoma"/>
          <w:b/>
          <w:bCs/>
          <w:color w:val="333333"/>
        </w:rPr>
        <w:t>;</w:t>
      </w:r>
    </w:p>
    <w:p w:rsidR="00350D41" w:rsidRDefault="00350D41" w:rsidP="00BC7845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350D41" w:rsidRDefault="00350D41" w:rsidP="00BC7845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C7845">
        <w:rPr>
          <w:rFonts w:ascii="Tahoma" w:hAnsi="Tahoma" w:cs="Tahoma"/>
          <w:b/>
          <w:color w:val="333333"/>
          <w:u w:val="single"/>
          <w:lang w:val="fr-FR"/>
        </w:rPr>
        <w:t>H</w:t>
      </w:r>
      <w:r>
        <w:rPr>
          <w:rFonts w:ascii="Tahoma" w:hAnsi="Tahoma" w:cs="Tahoma"/>
          <w:b/>
          <w:color w:val="333333"/>
          <w:u w:val="single"/>
          <w:lang w:val="fr-FR"/>
        </w:rPr>
        <w:t xml:space="preserve"> O T Ă R Â R E A  NR. 148.</w:t>
      </w:r>
      <w:r w:rsidRPr="00350D41">
        <w:rPr>
          <w:rFonts w:ascii="Tahoma" w:eastAsia="Calibri" w:hAnsi="Tahoma" w:cs="Tahoma"/>
          <w:b/>
          <w:lang w:val="en-US" w:eastAsia="en-US"/>
        </w:rPr>
        <w:t xml:space="preserve"> </w:t>
      </w:r>
      <w:r w:rsidRPr="00337A27">
        <w:rPr>
          <w:rFonts w:ascii="Tahoma" w:eastAsia="Calibri" w:hAnsi="Tahoma" w:cs="Tahoma"/>
          <w:b/>
          <w:lang w:val="en-US" w:eastAsia="en-US"/>
        </w:rPr>
        <w:t>Proiect de ho</w:t>
      </w:r>
      <w:r w:rsidRPr="00337A27">
        <w:rPr>
          <w:rFonts w:ascii="Tahoma" w:eastAsia="Calibri" w:hAnsi="Tahoma" w:cs="Tahoma"/>
          <w:b/>
          <w:lang w:eastAsia="en-US"/>
        </w:rPr>
        <w:t>ărîre prvind mandatarea domnului Fulop Istvan,reprezentant al Consiliului Local AGA  la SC TRANSURB SA.</w:t>
      </w:r>
    </w:p>
    <w:p w:rsidR="00350D41" w:rsidRDefault="00350D41" w:rsidP="00BC7845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D01BCC" w:rsidRDefault="00350D41" w:rsidP="00350D41">
      <w:pPr>
        <w:shd w:val="clear" w:color="auto" w:fill="FFFFFF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ab/>
        <w:t>Votat 15 voturi</w:t>
      </w:r>
      <w:r>
        <w:rPr>
          <w:rFonts w:ascii="Tahoma" w:hAnsi="Tahoma" w:cs="Tahoma"/>
          <w:b/>
          <w:bCs/>
          <w:color w:val="333333"/>
          <w:lang w:val="en-US"/>
        </w:rPr>
        <w:t>”</w:t>
      </w:r>
      <w:r>
        <w:rPr>
          <w:rFonts w:ascii="Tahoma" w:hAnsi="Tahoma" w:cs="Tahoma"/>
          <w:b/>
          <w:bCs/>
          <w:color w:val="333333"/>
        </w:rPr>
        <w:t xml:space="preserve"> pentru „ 1 abţinere</w:t>
      </w:r>
    </w:p>
    <w:p w:rsidR="00350D41" w:rsidRPr="00BC7845" w:rsidRDefault="00350D41" w:rsidP="00350D41">
      <w:pPr>
        <w:shd w:val="clear" w:color="auto" w:fill="FFFFFF"/>
        <w:jc w:val="both"/>
        <w:rPr>
          <w:rFonts w:ascii="Tahoma" w:hAnsi="Tahoma" w:cs="Tahoma"/>
          <w:b/>
          <w:bCs/>
          <w:color w:val="333333"/>
        </w:rPr>
      </w:pPr>
    </w:p>
    <w:p w:rsidR="00217CE6" w:rsidRDefault="00C9201F" w:rsidP="00217CE6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O T Ă R Â R E A  NR. 1</w:t>
      </w:r>
      <w:r w:rsidR="00217CE6">
        <w:rPr>
          <w:rFonts w:ascii="Tahoma" w:hAnsi="Tahoma" w:cs="Tahoma"/>
          <w:b/>
          <w:bCs/>
          <w:color w:val="333333"/>
          <w:u w:val="single"/>
          <w:lang w:val="fr-FR"/>
        </w:rPr>
        <w:t>4</w:t>
      </w:r>
      <w:r w:rsidR="00350D41">
        <w:rPr>
          <w:rFonts w:ascii="Tahoma" w:hAnsi="Tahoma" w:cs="Tahoma"/>
          <w:b/>
          <w:bCs/>
          <w:color w:val="333333"/>
          <w:u w:val="single"/>
          <w:lang w:val="fr-FR"/>
        </w:rPr>
        <w:t>9</w:t>
      </w:r>
      <w:r>
        <w:rPr>
          <w:rFonts w:ascii="Tahoma" w:hAnsi="Tahoma" w:cs="Tahoma"/>
          <w:b/>
          <w:bCs/>
          <w:color w:val="333333"/>
          <w:lang w:val="fr-FR"/>
        </w:rPr>
        <w:t xml:space="preserve"> </w:t>
      </w:r>
      <w:r>
        <w:rPr>
          <w:rFonts w:ascii="Tahoma" w:hAnsi="Tahoma" w:cs="Tahoma"/>
          <w:b/>
          <w:bCs/>
          <w:color w:val="333333"/>
          <w:lang w:val="en-US"/>
        </w:rPr>
        <w:t>p</w:t>
      </w:r>
      <w:r w:rsidRPr="00C9201F">
        <w:rPr>
          <w:rFonts w:ascii="Tahoma" w:hAnsi="Tahoma" w:cs="Tahoma"/>
          <w:b/>
          <w:bCs/>
          <w:color w:val="333333"/>
          <w:lang w:val="en-US"/>
        </w:rPr>
        <w:t>rivind</w:t>
      </w:r>
      <w:r w:rsidR="00217CE6">
        <w:rPr>
          <w:rFonts w:ascii="Tahoma" w:hAnsi="Tahoma" w:cs="Tahoma"/>
          <w:b/>
          <w:bCs/>
          <w:color w:val="333333"/>
          <w:lang w:val="en-US"/>
        </w:rPr>
        <w:t xml:space="preserve"> aprobarea</w:t>
      </w:r>
      <w:r w:rsidR="00217CE6" w:rsidRPr="00217CE6">
        <w:rPr>
          <w:rFonts w:ascii="Tahoma" w:hAnsi="Tahoma" w:cs="Tahoma"/>
          <w:b/>
          <w:color w:val="000000"/>
        </w:rPr>
        <w:t xml:space="preserve"> </w:t>
      </w:r>
      <w:r w:rsidR="00217CE6" w:rsidRPr="00271198">
        <w:rPr>
          <w:rFonts w:ascii="Tahoma" w:hAnsi="Tahoma" w:cs="Tahoma"/>
          <w:b/>
          <w:color w:val="000000"/>
        </w:rPr>
        <w:t>modificării  Hotărârii de Consiliu Local al Municipiului Dej  Nr. 13 din 29 ianuarie 2015, privind aprobarea numirii Comisiei pentru selecție prealabilă a candidaților pentru funcția de membru în Consiliul de Administrație al S.C. TRANSURB S.A. Dej.</w:t>
      </w:r>
      <w:r w:rsidR="00217CE6">
        <w:rPr>
          <w:rFonts w:ascii="Tahoma" w:hAnsi="Tahoma" w:cs="Tahoma"/>
          <w:b/>
          <w:color w:val="000000"/>
        </w:rPr>
        <w:t xml:space="preserve">  </w:t>
      </w:r>
    </w:p>
    <w:p w:rsidR="00C9201F" w:rsidRPr="00C9201F" w:rsidRDefault="00217CE6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  <w:lang w:val="en-US"/>
        </w:rPr>
        <w:t xml:space="preserve"> </w:t>
      </w:r>
      <w:r w:rsidR="00C9201F" w:rsidRPr="00C9201F">
        <w:rPr>
          <w:rFonts w:ascii="Tahoma" w:hAnsi="Tahoma" w:cs="Tahoma"/>
          <w:b/>
          <w:bCs/>
          <w:color w:val="333333"/>
          <w:lang w:val="en-US"/>
        </w:rPr>
        <w:t xml:space="preserve"> </w:t>
      </w:r>
      <w:r>
        <w:rPr>
          <w:rFonts w:ascii="Tahoma" w:hAnsi="Tahoma" w:cs="Tahoma"/>
          <w:b/>
          <w:bCs/>
          <w:color w:val="333333"/>
        </w:rPr>
        <w:t xml:space="preserve">Votat 16 voturi ” pentru </w:t>
      </w:r>
      <w:r w:rsidR="00C9201F" w:rsidRPr="00C9201F">
        <w:rPr>
          <w:rFonts w:ascii="Tahoma" w:hAnsi="Tahoma" w:cs="Tahoma"/>
          <w:b/>
          <w:bCs/>
          <w:color w:val="333333"/>
        </w:rPr>
        <w:t>;</w:t>
      </w:r>
    </w:p>
    <w:p w:rsidR="00867FCF" w:rsidRDefault="00C9201F" w:rsidP="00217CE6">
      <w:pPr>
        <w:shd w:val="clear" w:color="auto" w:fill="FFFFFF"/>
        <w:ind w:firstLine="708"/>
        <w:jc w:val="both"/>
        <w:rPr>
          <w:rFonts w:ascii="Tahoma" w:hAnsi="Tahoma" w:cs="Tahoma"/>
          <w:b/>
          <w:color w:val="000000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O T Ă R Â R E A  NR. 1</w:t>
      </w:r>
      <w:r w:rsidR="00350D41">
        <w:rPr>
          <w:rFonts w:ascii="Tahoma" w:hAnsi="Tahoma" w:cs="Tahoma"/>
          <w:b/>
          <w:bCs/>
          <w:color w:val="333333"/>
          <w:u w:val="single"/>
          <w:lang w:val="fr-FR"/>
        </w:rPr>
        <w:t>50</w:t>
      </w:r>
      <w:r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privind </w:t>
      </w:r>
      <w:r w:rsidR="00217CE6">
        <w:rPr>
          <w:rFonts w:ascii="Tahoma" w:hAnsi="Tahoma" w:cs="Tahoma"/>
          <w:b/>
          <w:bCs/>
          <w:color w:val="333333"/>
          <w:lang w:val="en-US"/>
        </w:rPr>
        <w:t>aprobarea</w:t>
      </w:r>
      <w:r w:rsidR="00217CE6" w:rsidRPr="00217CE6">
        <w:rPr>
          <w:rFonts w:ascii="Tahoma" w:hAnsi="Tahoma" w:cs="Tahoma"/>
          <w:b/>
          <w:color w:val="000000"/>
        </w:rPr>
        <w:t xml:space="preserve"> </w:t>
      </w:r>
      <w:r w:rsidR="00217CE6" w:rsidRPr="00555EED">
        <w:rPr>
          <w:rFonts w:ascii="Tahoma" w:hAnsi="Tahoma" w:cs="Tahoma"/>
          <w:b/>
          <w:color w:val="000000"/>
        </w:rPr>
        <w:t>listei de priorități pentru repartizarea locuințelor sociale întocmită de către comisia constituită conform prevederilor Hotărârii Consiliului Local Dej Nr. 72 din 19 iulie 2012.</w:t>
      </w:r>
      <w:r w:rsidR="00217CE6">
        <w:rPr>
          <w:rFonts w:ascii="Tahoma" w:hAnsi="Tahoma" w:cs="Tahoma"/>
          <w:b/>
          <w:color w:val="000000"/>
        </w:rPr>
        <w:t xml:space="preserve">   </w:t>
      </w:r>
    </w:p>
    <w:p w:rsidR="00C9201F" w:rsidRPr="00C9201F" w:rsidRDefault="00867FCF" w:rsidP="00217CE6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color w:val="000000"/>
        </w:rPr>
        <w:lastRenderedPageBreak/>
        <w:t>Votat 16 voturi pentru</w:t>
      </w:r>
      <w:r w:rsidR="00217CE6">
        <w:rPr>
          <w:rFonts w:ascii="Tahoma" w:hAnsi="Tahoma" w:cs="Tahoma"/>
          <w:b/>
          <w:color w:val="000000"/>
        </w:rPr>
        <w:t xml:space="preserve">      </w:t>
      </w:r>
      <w:r w:rsidR="00217CE6">
        <w:rPr>
          <w:rFonts w:ascii="Tahoma" w:hAnsi="Tahoma" w:cs="Tahoma"/>
          <w:b/>
          <w:bCs/>
          <w:color w:val="333333"/>
          <w:lang w:val="en-US"/>
        </w:rPr>
        <w:t xml:space="preserve"> </w:t>
      </w:r>
    </w:p>
    <w:p w:rsidR="00867FCF" w:rsidRDefault="00C9201F" w:rsidP="00867FCF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O T Ă R Â R E A  NR. 1</w:t>
      </w:r>
      <w:r w:rsidR="00217CE6">
        <w:rPr>
          <w:rFonts w:ascii="Tahoma" w:hAnsi="Tahoma" w:cs="Tahoma"/>
          <w:b/>
          <w:bCs/>
          <w:color w:val="333333"/>
          <w:u w:val="single"/>
          <w:lang w:val="fr-FR"/>
        </w:rPr>
        <w:t>5</w:t>
      </w:r>
      <w:r w:rsidR="00350D41">
        <w:rPr>
          <w:rFonts w:ascii="Tahoma" w:hAnsi="Tahoma" w:cs="Tahoma"/>
          <w:b/>
          <w:bCs/>
          <w:color w:val="333333"/>
          <w:u w:val="single"/>
          <w:lang w:val="fr-FR"/>
        </w:rPr>
        <w:t>1</w:t>
      </w:r>
      <w:r w:rsidRPr="00C9201F"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privind aprobarea </w:t>
      </w:r>
      <w:r w:rsidR="00867FCF" w:rsidRPr="00867FCF">
        <w:rPr>
          <w:rFonts w:ascii="Tahoma" w:hAnsi="Tahoma" w:cs="Tahoma"/>
          <w:b/>
          <w:color w:val="000000"/>
        </w:rPr>
        <w:t xml:space="preserve"> </w:t>
      </w:r>
      <w:r w:rsidR="00867FCF">
        <w:rPr>
          <w:rFonts w:ascii="Tahoma" w:hAnsi="Tahoma" w:cs="Tahoma"/>
          <w:b/>
          <w:color w:val="000000"/>
        </w:rPr>
        <w:t>prelungirii Contractelor de închiriere pentru ocuparea domeniului public și privat care au termen de valabilitate la data de 31 decembrie 2015 și care expiră pe parcursul anului 2016.</w:t>
      </w:r>
    </w:p>
    <w:p w:rsidR="00C9201F" w:rsidRDefault="00C9201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C9201F" w:rsidRDefault="00867FCF" w:rsidP="00867FC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13 voturi </w:t>
      </w:r>
      <w:r w:rsidR="00C9201F" w:rsidRPr="00C9201F">
        <w:rPr>
          <w:rFonts w:ascii="Tahoma" w:hAnsi="Tahoma" w:cs="Tahoma"/>
          <w:b/>
          <w:bCs/>
          <w:color w:val="333333"/>
        </w:rPr>
        <w:t xml:space="preserve"> voturi ”pentru”; </w:t>
      </w:r>
      <w:r>
        <w:rPr>
          <w:rFonts w:ascii="Tahoma" w:hAnsi="Tahoma" w:cs="Tahoma"/>
          <w:b/>
          <w:bCs/>
          <w:color w:val="333333"/>
        </w:rPr>
        <w:t>2 împotrivă şi o abţinere</w:t>
      </w:r>
    </w:p>
    <w:p w:rsidR="00867FCF" w:rsidRPr="00C9201F" w:rsidRDefault="00867FCF" w:rsidP="00867FC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867FCF" w:rsidRDefault="00C9201F" w:rsidP="00867FCF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O T Ă R Â R E A  NR. 1</w:t>
      </w:r>
      <w:r w:rsidR="00867FCF">
        <w:rPr>
          <w:rFonts w:ascii="Tahoma" w:hAnsi="Tahoma" w:cs="Tahoma"/>
          <w:b/>
          <w:bCs/>
          <w:color w:val="333333"/>
          <w:u w:val="single"/>
          <w:lang w:val="fr-FR"/>
        </w:rPr>
        <w:t>5</w:t>
      </w:r>
      <w:r w:rsidR="00350D41">
        <w:rPr>
          <w:rFonts w:ascii="Tahoma" w:hAnsi="Tahoma" w:cs="Tahoma"/>
          <w:b/>
          <w:bCs/>
          <w:color w:val="333333"/>
          <w:u w:val="single"/>
          <w:lang w:val="fr-FR"/>
        </w:rPr>
        <w:t>2</w:t>
      </w:r>
      <w:r w:rsidRPr="00C9201F"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lang w:val="en-US"/>
        </w:rPr>
        <w:t>privind</w:t>
      </w:r>
      <w:r w:rsidR="00867FCF">
        <w:rPr>
          <w:rFonts w:ascii="Tahoma" w:hAnsi="Tahoma" w:cs="Tahoma"/>
          <w:b/>
          <w:bCs/>
          <w:color w:val="333333"/>
          <w:lang w:val="en-US"/>
        </w:rPr>
        <w:t xml:space="preserve"> aprobarea</w:t>
      </w:r>
      <w:r w:rsidRPr="00C9201F">
        <w:rPr>
          <w:rFonts w:ascii="Tahoma" w:hAnsi="Tahoma" w:cs="Tahoma"/>
          <w:b/>
          <w:bCs/>
          <w:color w:val="333333"/>
          <w:lang w:val="en-US"/>
        </w:rPr>
        <w:t xml:space="preserve"> </w:t>
      </w:r>
      <w:r w:rsidR="00867FCF">
        <w:rPr>
          <w:rFonts w:ascii="Tahoma" w:hAnsi="Tahoma" w:cs="Tahoma"/>
          <w:b/>
          <w:color w:val="000000"/>
        </w:rPr>
        <w:t>anulării Proceselor verbale de predare – primire ale beneficiarilor de loturi care nu au respectat prevederile art. 6, alin. 1 din Legea Nr. 15/2003, republicată și redistribuirea acestor loturi în folosință gratuită pe durata existenței locuinței proprietate personală, conform Legii Nr. 15/2003, republicată.</w:t>
      </w:r>
    </w:p>
    <w:p w:rsidR="00867FCF" w:rsidRDefault="00867FCF" w:rsidP="00867FCF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Votat 16 voturi</w:t>
      </w:r>
      <w:r w:rsidR="00C80E65">
        <w:rPr>
          <w:rFonts w:ascii="Tahoma" w:hAnsi="Tahoma" w:cs="Tahoma"/>
          <w:b/>
          <w:color w:val="000000"/>
          <w:lang w:val="en-US"/>
        </w:rPr>
        <w:t xml:space="preserve">” </w:t>
      </w:r>
      <w:r>
        <w:rPr>
          <w:rFonts w:ascii="Tahoma" w:hAnsi="Tahoma" w:cs="Tahoma"/>
          <w:b/>
          <w:color w:val="000000"/>
        </w:rPr>
        <w:t xml:space="preserve"> pentru</w:t>
      </w:r>
      <w:r w:rsidR="00C80E65">
        <w:rPr>
          <w:rFonts w:ascii="Tahoma" w:hAnsi="Tahoma" w:cs="Tahoma"/>
          <w:b/>
          <w:color w:val="000000"/>
        </w:rPr>
        <w:t xml:space="preserve"> „</w:t>
      </w:r>
    </w:p>
    <w:p w:rsidR="00C9201F" w:rsidRPr="00C9201F" w:rsidRDefault="00C9201F" w:rsidP="00867FC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867FCF" w:rsidRDefault="00C9201F" w:rsidP="00867FCF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O T Ă R Â R E A  NR. 1</w:t>
      </w:r>
      <w:r w:rsidR="00867FCF">
        <w:rPr>
          <w:rFonts w:ascii="Tahoma" w:hAnsi="Tahoma" w:cs="Tahoma"/>
          <w:b/>
          <w:bCs/>
          <w:color w:val="333333"/>
          <w:u w:val="single"/>
          <w:lang w:val="fr-FR"/>
        </w:rPr>
        <w:t>5</w:t>
      </w:r>
      <w:r w:rsidR="00350D41">
        <w:rPr>
          <w:rFonts w:ascii="Tahoma" w:hAnsi="Tahoma" w:cs="Tahoma"/>
          <w:b/>
          <w:bCs/>
          <w:color w:val="333333"/>
          <w:u w:val="single"/>
          <w:lang w:val="fr-FR"/>
        </w:rPr>
        <w:t>3</w:t>
      </w:r>
      <w:r w:rsidRPr="00C9201F"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lang w:val="en-US"/>
        </w:rPr>
        <w:t>privind aprobarea</w:t>
      </w:r>
      <w:r w:rsidR="00867FCF" w:rsidRPr="00867FCF">
        <w:rPr>
          <w:rFonts w:ascii="Tahoma" w:hAnsi="Tahoma" w:cs="Tahoma"/>
          <w:b/>
          <w:color w:val="000000"/>
        </w:rPr>
        <w:t xml:space="preserve"> </w:t>
      </w:r>
      <w:r w:rsidR="00867FCF" w:rsidRPr="002E0B5A">
        <w:rPr>
          <w:rFonts w:ascii="Tahoma" w:hAnsi="Tahoma" w:cs="Tahoma"/>
          <w:b/>
          <w:color w:val="000000"/>
        </w:rPr>
        <w:t>aprobarea</w:t>
      </w:r>
      <w:r w:rsidR="00867FCF">
        <w:rPr>
          <w:rFonts w:ascii="Tahoma" w:hAnsi="Tahoma" w:cs="Tahoma"/>
          <w:b/>
          <w:color w:val="000000"/>
        </w:rPr>
        <w:t xml:space="preserve"> P.U.D. pentru construire hală, împrejmuire proprietate, amenajare incintă, racorduri și branșamente, Strada Henri Coandă Nr. 2, beneficiar S.C. INSTAL EXPERT S.R.L.</w:t>
      </w:r>
    </w:p>
    <w:p w:rsidR="00C9201F" w:rsidRPr="00C9201F" w:rsidRDefault="00867FC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  <w:lang w:val="en-US"/>
        </w:rPr>
        <w:t xml:space="preserve">  </w:t>
      </w:r>
    </w:p>
    <w:p w:rsidR="00867FCF" w:rsidRDefault="00867FC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16</w:t>
      </w:r>
      <w:r w:rsidR="00C9201F" w:rsidRPr="00C9201F">
        <w:rPr>
          <w:rFonts w:ascii="Tahoma" w:hAnsi="Tahoma" w:cs="Tahoma"/>
          <w:b/>
          <w:bCs/>
          <w:color w:val="333333"/>
        </w:rPr>
        <w:t xml:space="preserve"> voturi ”pentru”;</w:t>
      </w:r>
    </w:p>
    <w:p w:rsidR="00C9201F" w:rsidRPr="00C9201F" w:rsidRDefault="00C9201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C9201F">
        <w:rPr>
          <w:rFonts w:ascii="Tahoma" w:hAnsi="Tahoma" w:cs="Tahoma"/>
          <w:b/>
          <w:bCs/>
          <w:color w:val="333333"/>
        </w:rPr>
        <w:t xml:space="preserve"> </w:t>
      </w:r>
    </w:p>
    <w:p w:rsidR="00C9201F" w:rsidRPr="00C9201F" w:rsidRDefault="00C9201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O T Ă R Â R E A  NR. 1</w:t>
      </w:r>
      <w:r w:rsidR="00867FCF">
        <w:rPr>
          <w:rFonts w:ascii="Tahoma" w:hAnsi="Tahoma" w:cs="Tahoma"/>
          <w:b/>
          <w:bCs/>
          <w:color w:val="333333"/>
          <w:u w:val="single"/>
          <w:lang w:val="fr-FR"/>
        </w:rPr>
        <w:t>5</w:t>
      </w:r>
      <w:r w:rsidR="00350D41">
        <w:rPr>
          <w:rFonts w:ascii="Tahoma" w:hAnsi="Tahoma" w:cs="Tahoma"/>
          <w:b/>
          <w:bCs/>
          <w:color w:val="333333"/>
          <w:u w:val="single"/>
          <w:lang w:val="fr-FR"/>
        </w:rPr>
        <w:t>4</w:t>
      </w:r>
      <w:r>
        <w:rPr>
          <w:rFonts w:ascii="Tahoma" w:hAnsi="Tahoma" w:cs="Tahoma"/>
          <w:b/>
          <w:bCs/>
          <w:color w:val="333333"/>
          <w:lang w:val="fr-FR"/>
        </w:rPr>
        <w:t xml:space="preserve"> </w:t>
      </w:r>
      <w:r>
        <w:rPr>
          <w:rFonts w:ascii="Tahoma" w:hAnsi="Tahoma" w:cs="Tahoma"/>
          <w:b/>
          <w:bCs/>
          <w:color w:val="333333"/>
          <w:lang w:val="en-US"/>
        </w:rPr>
        <w:t>p</w:t>
      </w:r>
      <w:r w:rsidR="00867FCF">
        <w:rPr>
          <w:rFonts w:ascii="Tahoma" w:hAnsi="Tahoma" w:cs="Tahoma"/>
          <w:b/>
          <w:bCs/>
          <w:color w:val="333333"/>
          <w:lang w:val="en-US"/>
        </w:rPr>
        <w:t>rivind aprobarea</w:t>
      </w:r>
      <w:r w:rsidR="00867FCF" w:rsidRPr="00867FCF">
        <w:rPr>
          <w:rFonts w:ascii="Tahoma" w:hAnsi="Tahoma" w:cs="Tahoma"/>
          <w:b/>
          <w:color w:val="000000"/>
        </w:rPr>
        <w:t xml:space="preserve"> </w:t>
      </w:r>
      <w:r w:rsidR="00867FCF" w:rsidRPr="002E0B5A">
        <w:rPr>
          <w:rFonts w:ascii="Tahoma" w:hAnsi="Tahoma" w:cs="Tahoma"/>
          <w:b/>
          <w:color w:val="000000"/>
        </w:rPr>
        <w:t>aprobarea</w:t>
      </w:r>
      <w:r w:rsidR="00867FCF">
        <w:rPr>
          <w:rFonts w:ascii="Tahoma" w:hAnsi="Tahoma" w:cs="Tahoma"/>
          <w:b/>
          <w:color w:val="000000"/>
        </w:rPr>
        <w:t xml:space="preserve"> P.U.D. pentru construire Spălătorie auto și vulcanizare, Strada Vâlcele Nr. 36, beneficiar S.C. MOBITEX S.R.L.       </w:t>
      </w:r>
      <w:r w:rsidR="00867FCF">
        <w:rPr>
          <w:rFonts w:ascii="Tahoma" w:hAnsi="Tahoma" w:cs="Tahoma"/>
          <w:b/>
          <w:bCs/>
          <w:color w:val="333333"/>
          <w:lang w:val="en-US"/>
        </w:rPr>
        <w:t xml:space="preserve">  </w:t>
      </w:r>
    </w:p>
    <w:p w:rsidR="00C9201F" w:rsidRDefault="00867FC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16 voturi ”pentru”</w:t>
      </w:r>
      <w:r w:rsidR="00C9201F" w:rsidRPr="00C9201F">
        <w:rPr>
          <w:rFonts w:ascii="Tahoma" w:hAnsi="Tahoma" w:cs="Tahoma"/>
          <w:b/>
          <w:bCs/>
          <w:color w:val="333333"/>
        </w:rPr>
        <w:t>;</w:t>
      </w:r>
    </w:p>
    <w:p w:rsidR="00867FCF" w:rsidRPr="00C9201F" w:rsidRDefault="00867FCF" w:rsidP="00C9201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310FB8" w:rsidRDefault="00C9201F" w:rsidP="00867FCF">
      <w:pPr>
        <w:shd w:val="clear" w:color="auto" w:fill="FFFFFF"/>
        <w:ind w:firstLine="708"/>
        <w:jc w:val="both"/>
        <w:rPr>
          <w:rFonts w:ascii="Tahoma" w:hAnsi="Tahoma" w:cs="Tahoma"/>
          <w:b/>
          <w:color w:val="000000"/>
        </w:rPr>
      </w:pP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C9201F">
        <w:rPr>
          <w:rFonts w:ascii="Tahoma" w:hAnsi="Tahoma" w:cs="Tahoma"/>
          <w:b/>
          <w:bCs/>
          <w:color w:val="333333"/>
          <w:u w:val="single"/>
          <w:lang w:val="fr-FR"/>
        </w:rPr>
        <w:t>O T Ă R Â R E A  NR. 1</w:t>
      </w:r>
      <w:r w:rsidR="00350D41">
        <w:rPr>
          <w:rFonts w:ascii="Tahoma" w:hAnsi="Tahoma" w:cs="Tahoma"/>
          <w:b/>
          <w:bCs/>
          <w:color w:val="333333"/>
          <w:u w:val="single"/>
          <w:lang w:val="fr-FR"/>
        </w:rPr>
        <w:t>55</w:t>
      </w:r>
      <w:r w:rsidR="00867FCF">
        <w:rPr>
          <w:rFonts w:ascii="Tahoma" w:hAnsi="Tahoma" w:cs="Tahoma"/>
          <w:b/>
          <w:bCs/>
          <w:color w:val="333333"/>
          <w:u w:val="single"/>
          <w:lang w:val="fr-FR"/>
        </w:rPr>
        <w:t>.</w:t>
      </w:r>
      <w:r w:rsidR="00867FCF" w:rsidRPr="00867FCF">
        <w:rPr>
          <w:rFonts w:ascii="Tahoma" w:hAnsi="Tahoma" w:cs="Tahoma"/>
          <w:b/>
          <w:color w:val="000000"/>
        </w:rPr>
        <w:t xml:space="preserve"> </w:t>
      </w:r>
      <w:r w:rsidR="00867FCF">
        <w:rPr>
          <w:rFonts w:ascii="Tahoma" w:hAnsi="Tahoma" w:cs="Tahoma"/>
          <w:b/>
          <w:color w:val="000000"/>
        </w:rPr>
        <w:t>Proi</w:t>
      </w:r>
      <w:r w:rsidR="00867FCF" w:rsidRPr="001868CC">
        <w:rPr>
          <w:rFonts w:ascii="Tahoma" w:hAnsi="Tahoma" w:cs="Tahoma"/>
          <w:b/>
          <w:color w:val="000000"/>
        </w:rPr>
        <w:t>e</w:t>
      </w:r>
      <w:r w:rsidR="00867FCF">
        <w:rPr>
          <w:rFonts w:ascii="Tahoma" w:hAnsi="Tahoma" w:cs="Tahoma"/>
          <w:b/>
          <w:color w:val="000000"/>
        </w:rPr>
        <w:t>ct de hotărâre privind aprobare P.U.D. pentru construire clădire de birouri și servicii, Strada Constantin Dobrogeanu Gherea Nr. 18, beneficiar LADOR AUGUSTIN.</w:t>
      </w:r>
    </w:p>
    <w:p w:rsidR="00310FB8" w:rsidRDefault="00867FCF" w:rsidP="00867FCF">
      <w:pPr>
        <w:shd w:val="clear" w:color="auto" w:fill="FFFFFF"/>
        <w:ind w:firstLine="708"/>
        <w:jc w:val="both"/>
        <w:rPr>
          <w:rFonts w:ascii="Tahoma" w:hAnsi="Tahoma" w:cs="Tahoma"/>
          <w:b/>
          <w:color w:val="000000"/>
        </w:rPr>
      </w:pPr>
      <w:r w:rsidRPr="00B72F43">
        <w:rPr>
          <w:rFonts w:ascii="Tahoma" w:hAnsi="Tahoma" w:cs="Tahoma"/>
          <w:b/>
          <w:color w:val="000000"/>
        </w:rPr>
        <w:t xml:space="preserve"> </w:t>
      </w:r>
    </w:p>
    <w:p w:rsidR="00867FCF" w:rsidRDefault="00867FCF" w:rsidP="00867FCF">
      <w:pPr>
        <w:shd w:val="clear" w:color="auto" w:fill="FFFFFF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</w:t>
      </w:r>
      <w:r w:rsidR="00310FB8" w:rsidRPr="00C9201F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 w:rsidR="00310FB8"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="00310FB8" w:rsidRPr="00C9201F">
        <w:rPr>
          <w:rFonts w:ascii="Tahoma" w:hAnsi="Tahoma" w:cs="Tahoma"/>
          <w:b/>
          <w:bCs/>
          <w:color w:val="333333"/>
          <w:u w:val="single"/>
          <w:lang w:val="fr-FR"/>
        </w:rPr>
        <w:t>O T Ă R Â R E A  NR. 1</w:t>
      </w:r>
      <w:r w:rsidR="00350D41">
        <w:rPr>
          <w:rFonts w:ascii="Tahoma" w:hAnsi="Tahoma" w:cs="Tahoma"/>
          <w:b/>
          <w:bCs/>
          <w:color w:val="333333"/>
          <w:u w:val="single"/>
          <w:lang w:val="fr-FR"/>
        </w:rPr>
        <w:t>56</w:t>
      </w:r>
      <w:r w:rsidR="00310FB8">
        <w:rPr>
          <w:rFonts w:ascii="Tahoma" w:hAnsi="Tahoma" w:cs="Tahoma"/>
          <w:b/>
          <w:bCs/>
          <w:color w:val="333333"/>
          <w:u w:val="single"/>
          <w:lang w:val="fr-FR"/>
        </w:rPr>
        <w:t>.</w:t>
      </w:r>
      <w:r w:rsidRPr="00555EED">
        <w:rPr>
          <w:rFonts w:ascii="Tahoma" w:hAnsi="Tahoma" w:cs="Tahoma"/>
          <w:b/>
          <w:color w:val="000000"/>
          <w:lang w:val="x-none"/>
        </w:rPr>
        <w:t>Proiect de hotărâre privind aprobarea atribuirii în folosință gratuită, pe durata de</w:t>
      </w:r>
      <w:r w:rsidR="00310FB8">
        <w:rPr>
          <w:rFonts w:ascii="Tahoma" w:hAnsi="Tahoma" w:cs="Tahoma"/>
          <w:b/>
          <w:color w:val="000000"/>
          <w:lang w:val="x-none"/>
        </w:rPr>
        <w:t xml:space="preserve"> </w:t>
      </w:r>
      <w:r w:rsidR="00310FB8">
        <w:rPr>
          <w:rFonts w:ascii="Tahoma" w:hAnsi="Tahoma" w:cs="Tahoma"/>
          <w:b/>
          <w:color w:val="000000"/>
        </w:rPr>
        <w:t>10</w:t>
      </w:r>
      <w:r w:rsidRPr="00555EED">
        <w:rPr>
          <w:rFonts w:ascii="Tahoma" w:hAnsi="Tahoma" w:cs="Tahoma"/>
          <w:b/>
          <w:color w:val="000000"/>
          <w:lang w:val="x-none"/>
        </w:rPr>
        <w:t xml:space="preserve"> ani a terenului în suprafață de 529 m.p., teren aferent construcției Sediului Asociației Handicapaților Fizic din Municipiul Dej.</w:t>
      </w:r>
      <w:r>
        <w:rPr>
          <w:rFonts w:ascii="Tahoma" w:hAnsi="Tahoma" w:cs="Tahoma"/>
          <w:b/>
          <w:color w:val="000000"/>
        </w:rPr>
        <w:t xml:space="preserve">    </w:t>
      </w:r>
    </w:p>
    <w:p w:rsidR="00867FCF" w:rsidRDefault="00310FB8" w:rsidP="00867FC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color w:val="000000"/>
        </w:rPr>
        <w:t xml:space="preserve">  Voturi 14</w:t>
      </w:r>
      <w:r w:rsidR="00867FCF">
        <w:rPr>
          <w:rFonts w:ascii="Tahoma" w:hAnsi="Tahoma" w:cs="Tahoma"/>
          <w:b/>
          <w:color w:val="000000"/>
        </w:rPr>
        <w:t xml:space="preserve"> </w:t>
      </w:r>
      <w:r w:rsidR="00867FCF">
        <w:rPr>
          <w:rFonts w:ascii="Tahoma" w:hAnsi="Tahoma" w:cs="Tahoma"/>
          <w:b/>
          <w:color w:val="000000"/>
          <w:lang w:val="en-US"/>
        </w:rPr>
        <w:t>“</w:t>
      </w:r>
      <w:r w:rsidR="00867FCF">
        <w:rPr>
          <w:rFonts w:ascii="Tahoma" w:hAnsi="Tahoma" w:cs="Tahoma"/>
          <w:b/>
          <w:color w:val="000000"/>
        </w:rPr>
        <w:t xml:space="preserve"> pentru „</w:t>
      </w:r>
      <w:r>
        <w:rPr>
          <w:rFonts w:ascii="Tahoma" w:hAnsi="Tahoma" w:cs="Tahoma"/>
          <w:b/>
          <w:color w:val="000000"/>
        </w:rPr>
        <w:t xml:space="preserve"> 2 abţineri.</w:t>
      </w:r>
    </w:p>
    <w:p w:rsidR="00AE0DDC" w:rsidRPr="00AE0DDC" w:rsidRDefault="00AE0DDC" w:rsidP="00867FCF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310FB8" w:rsidRDefault="00AE0DDC" w:rsidP="00310FB8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 w:rsidRPr="00AE0DDC">
        <w:rPr>
          <w:rFonts w:ascii="Tahoma" w:hAnsi="Tahoma" w:cs="Tahoma"/>
          <w:b/>
          <w:bCs/>
          <w:color w:val="333333"/>
          <w:u w:val="single"/>
          <w:lang w:val="fr-FR"/>
        </w:rPr>
        <w:t>H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AE0DDC">
        <w:rPr>
          <w:rFonts w:ascii="Tahoma" w:hAnsi="Tahoma" w:cs="Tahoma"/>
          <w:b/>
          <w:bCs/>
          <w:color w:val="333333"/>
          <w:u w:val="single"/>
          <w:lang w:val="fr-FR"/>
        </w:rPr>
        <w:t xml:space="preserve">O T Ă R Â R E A  NR. </w:t>
      </w:r>
      <w:r w:rsidR="00350D41">
        <w:rPr>
          <w:rFonts w:ascii="Tahoma" w:hAnsi="Tahoma" w:cs="Tahoma"/>
          <w:b/>
          <w:bCs/>
          <w:color w:val="333333"/>
          <w:u w:val="single"/>
          <w:lang w:val="fr-FR"/>
        </w:rPr>
        <w:t>157</w:t>
      </w:r>
      <w:r w:rsidR="00310FB8">
        <w:rPr>
          <w:rFonts w:ascii="Tahoma" w:hAnsi="Tahoma" w:cs="Tahoma"/>
          <w:b/>
          <w:bCs/>
          <w:color w:val="333333"/>
          <w:u w:val="single"/>
          <w:lang w:val="fr-FR"/>
        </w:rPr>
        <w:t>.</w:t>
      </w:r>
      <w:r w:rsidR="00310FB8" w:rsidRPr="00310FB8">
        <w:rPr>
          <w:rFonts w:ascii="Tahoma" w:hAnsi="Tahoma" w:cs="Tahoma"/>
          <w:b/>
          <w:color w:val="000000"/>
        </w:rPr>
        <w:t xml:space="preserve"> </w:t>
      </w:r>
      <w:r w:rsidR="00310FB8" w:rsidRPr="00BC09E1">
        <w:rPr>
          <w:rFonts w:ascii="Tahoma" w:hAnsi="Tahoma" w:cs="Tahoma"/>
          <w:b/>
          <w:color w:val="000000"/>
        </w:rPr>
        <w:t xml:space="preserve">Proiect </w:t>
      </w:r>
      <w:r w:rsidR="00310FB8">
        <w:rPr>
          <w:rFonts w:ascii="Tahoma" w:hAnsi="Tahoma" w:cs="Tahoma"/>
          <w:b/>
          <w:color w:val="000000"/>
        </w:rPr>
        <w:t>de hotărâre privind aprobarea vânzării directe că</w:t>
      </w:r>
      <w:r w:rsidR="00310FB8" w:rsidRPr="00BC09E1">
        <w:rPr>
          <w:rFonts w:ascii="Tahoma" w:hAnsi="Tahoma" w:cs="Tahoma"/>
          <w:b/>
          <w:color w:val="000000"/>
        </w:rPr>
        <w:t>tre populaţie a cantităţii de 80 m</w:t>
      </w:r>
      <w:r w:rsidR="00310FB8">
        <w:rPr>
          <w:rFonts w:ascii="Tahoma" w:hAnsi="Tahoma" w:cs="Tahoma"/>
          <w:b/>
          <w:color w:val="000000"/>
        </w:rPr>
        <w:t>.</w:t>
      </w:r>
      <w:r w:rsidR="00310FB8" w:rsidRPr="00BC09E1">
        <w:rPr>
          <w:rFonts w:ascii="Tahoma" w:hAnsi="Tahoma" w:cs="Tahoma"/>
          <w:b/>
          <w:color w:val="000000"/>
        </w:rPr>
        <w:t>c</w:t>
      </w:r>
      <w:r w:rsidR="00310FB8">
        <w:rPr>
          <w:rFonts w:ascii="Tahoma" w:hAnsi="Tahoma" w:cs="Tahoma"/>
          <w:b/>
          <w:color w:val="000000"/>
        </w:rPr>
        <w:t>. masă</w:t>
      </w:r>
      <w:r w:rsidR="00310FB8" w:rsidRPr="00BC09E1">
        <w:rPr>
          <w:rFonts w:ascii="Tahoma" w:hAnsi="Tahoma" w:cs="Tahoma"/>
          <w:b/>
          <w:color w:val="000000"/>
        </w:rPr>
        <w:t xml:space="preserve"> lemnoasă pe anul 2015 din trupurile de pădure Ighiş şi Bungăr.</w:t>
      </w:r>
    </w:p>
    <w:p w:rsidR="00AE0DDC" w:rsidRPr="00310FB8" w:rsidRDefault="00310FB8" w:rsidP="00310FB8">
      <w:pPr>
        <w:tabs>
          <w:tab w:val="left" w:pos="10065"/>
        </w:tabs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Voturi 15 pentru 1 abţinere</w:t>
      </w:r>
    </w:p>
    <w:p w:rsidR="00AE0DDC" w:rsidRDefault="00AE0DDC" w:rsidP="00310FB8">
      <w:pPr>
        <w:shd w:val="clear" w:color="auto" w:fill="FFFFFF"/>
        <w:jc w:val="both"/>
        <w:rPr>
          <w:rFonts w:ascii="Tahoma" w:hAnsi="Tahoma" w:cs="Tahoma"/>
          <w:b/>
          <w:bCs/>
          <w:color w:val="333333"/>
          <w:u w:val="single"/>
          <w:lang w:val="fr-FR"/>
        </w:rPr>
      </w:pPr>
    </w:p>
    <w:p w:rsidR="00AE0DDC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u w:val="single"/>
          <w:lang w:val="fr-FR"/>
        </w:rPr>
      </w:pPr>
    </w:p>
    <w:p w:rsidR="00310FB8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u w:val="single"/>
          <w:lang w:val="fr-FR"/>
        </w:rPr>
      </w:pPr>
      <w:r w:rsidRPr="00AE0DDC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 1</w:t>
      </w:r>
      <w:r w:rsidR="00350D41">
        <w:rPr>
          <w:rFonts w:ascii="Tahoma" w:hAnsi="Tahoma" w:cs="Tahoma"/>
          <w:b/>
          <w:bCs/>
          <w:color w:val="333333"/>
          <w:u w:val="single"/>
          <w:lang w:val="fr-FR"/>
        </w:rPr>
        <w:t>58</w:t>
      </w:r>
      <w:r w:rsidR="00310FB8">
        <w:rPr>
          <w:rFonts w:ascii="Tahoma" w:hAnsi="Tahoma" w:cs="Tahoma"/>
          <w:b/>
          <w:bCs/>
          <w:color w:val="333333"/>
          <w:u w:val="single"/>
          <w:lang w:val="fr-FR"/>
        </w:rPr>
        <w:t xml:space="preserve">. </w:t>
      </w:r>
      <w:r w:rsidR="00310FB8" w:rsidRPr="009D68EF">
        <w:rPr>
          <w:rFonts w:ascii="Tahoma" w:hAnsi="Tahoma" w:cs="Tahoma"/>
          <w:b/>
          <w:color w:val="000000"/>
        </w:rPr>
        <w:t xml:space="preserve">Proiect de hotărâre privind aprobarea </w:t>
      </w:r>
      <w:r w:rsidR="00310FB8">
        <w:rPr>
          <w:rFonts w:ascii="Tahoma" w:hAnsi="Tahoma" w:cs="Tahoma"/>
          <w:b/>
          <w:color w:val="000000"/>
        </w:rPr>
        <w:t>plății diferenței de preț pentru transportul deșeurilor menajere din Municipiul Dej la rampa din Odorheiu Secuiesc.</w:t>
      </w:r>
    </w:p>
    <w:p w:rsidR="00AE0DDC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  <w:lang w:val="fr-FR"/>
        </w:rPr>
        <w:t xml:space="preserve">  </w:t>
      </w:r>
      <w:r w:rsidRPr="00AE0DDC">
        <w:rPr>
          <w:rFonts w:ascii="Tahoma" w:hAnsi="Tahoma" w:cs="Tahoma"/>
          <w:b/>
          <w:bCs/>
          <w:color w:val="333333"/>
        </w:rPr>
        <w:t>Votat 1</w:t>
      </w:r>
      <w:r w:rsidR="00310FB8">
        <w:rPr>
          <w:rFonts w:ascii="Tahoma" w:hAnsi="Tahoma" w:cs="Tahoma"/>
          <w:b/>
          <w:bCs/>
          <w:color w:val="333333"/>
        </w:rPr>
        <w:t>1</w:t>
      </w:r>
      <w:r w:rsidRPr="00AE0DDC">
        <w:rPr>
          <w:rFonts w:ascii="Tahoma" w:hAnsi="Tahoma" w:cs="Tahoma"/>
          <w:b/>
          <w:bCs/>
          <w:color w:val="333333"/>
        </w:rPr>
        <w:t xml:space="preserve"> voturi ”pentru”; </w:t>
      </w:r>
      <w:r w:rsidR="00310FB8">
        <w:rPr>
          <w:rFonts w:ascii="Tahoma" w:hAnsi="Tahoma" w:cs="Tahoma"/>
          <w:b/>
          <w:bCs/>
          <w:color w:val="333333"/>
        </w:rPr>
        <w:t>5 abţineri</w:t>
      </w:r>
    </w:p>
    <w:p w:rsidR="00310FB8" w:rsidRDefault="00310FB8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AE0DDC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en-US"/>
        </w:rPr>
      </w:pPr>
    </w:p>
    <w:p w:rsidR="00AE0DDC" w:rsidRPr="00AE0DDC" w:rsidRDefault="00BC7845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  <w:r w:rsidR="00250349" w:rsidRPr="00AE0DDC">
        <w:rPr>
          <w:rFonts w:ascii="Tahoma" w:hAnsi="Tahoma" w:cs="Tahoma"/>
          <w:color w:val="333333"/>
        </w:rPr>
        <w:t xml:space="preserve">În conformitate cu dispoziţiile </w:t>
      </w:r>
      <w:r w:rsidR="00AE0DDC">
        <w:rPr>
          <w:rFonts w:ascii="Tahoma" w:hAnsi="Tahoma" w:cs="Tahoma"/>
          <w:color w:val="333333"/>
          <w:lang w:val="en-US"/>
        </w:rPr>
        <w:t>‘</w:t>
      </w:r>
      <w:r w:rsidR="00250349" w:rsidRPr="00AE0DDC">
        <w:rPr>
          <w:rFonts w:ascii="Tahoma" w:hAnsi="Tahoma" w:cs="Tahoma"/>
          <w:color w:val="333333"/>
        </w:rPr>
        <w:t>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>’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>
        <w:rPr>
          <w:rFonts w:ascii="Tahoma" w:hAnsi="Tahoma" w:cs="Tahoma"/>
          <w:b/>
          <w:color w:val="333333"/>
        </w:rPr>
        <w:t xml:space="preserve">                          </w:t>
      </w:r>
      <w:r w:rsidRPr="00AE0DDC">
        <w:rPr>
          <w:rFonts w:ascii="Tahoma" w:hAnsi="Tahoma" w:cs="Tahoma"/>
          <w:b/>
          <w:color w:val="333333"/>
        </w:rPr>
        <w:t xml:space="preserve"> Secretar,</w:t>
      </w:r>
    </w:p>
    <w:p w:rsidR="0000285C" w:rsidRPr="008D2709" w:rsidRDefault="00AE0DDC" w:rsidP="008D2709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 w:rsidRPr="00AE0DDC">
        <w:rPr>
          <w:rFonts w:ascii="Tahoma" w:hAnsi="Tahoma" w:cs="Tahoma"/>
          <w:b/>
          <w:color w:val="333333"/>
        </w:rPr>
        <w:t xml:space="preserve">                  Zanc Gavril                                                             Jur. Pop Cristina</w:t>
      </w:r>
      <w:bookmarkStart w:id="0" w:name="_GoBack"/>
      <w:bookmarkEnd w:id="0"/>
    </w:p>
    <w:sectPr w:rsidR="0000285C" w:rsidRPr="008D2709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690" w:rsidRDefault="00905690" w:rsidP="002520F0">
      <w:pPr>
        <w:pStyle w:val="Antet"/>
      </w:pPr>
      <w:r>
        <w:separator/>
      </w:r>
    </w:p>
  </w:endnote>
  <w:endnote w:type="continuationSeparator" w:id="0">
    <w:p w:rsidR="00905690" w:rsidRDefault="00905690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690" w:rsidRDefault="00905690" w:rsidP="002520F0">
      <w:pPr>
        <w:pStyle w:val="Antet"/>
      </w:pPr>
      <w:r>
        <w:separator/>
      </w:r>
    </w:p>
  </w:footnote>
  <w:footnote w:type="continuationSeparator" w:id="0">
    <w:p w:rsidR="00905690" w:rsidRDefault="00905690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2F35"/>
    <w:rsid w:val="00093B2C"/>
    <w:rsid w:val="000953B7"/>
    <w:rsid w:val="000A02E1"/>
    <w:rsid w:val="000A052B"/>
    <w:rsid w:val="000A0818"/>
    <w:rsid w:val="000A0CFD"/>
    <w:rsid w:val="000A1705"/>
    <w:rsid w:val="000A33D3"/>
    <w:rsid w:val="000A393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3744C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185D"/>
    <w:rsid w:val="001706A8"/>
    <w:rsid w:val="00171CF5"/>
    <w:rsid w:val="00174978"/>
    <w:rsid w:val="00174DB6"/>
    <w:rsid w:val="0017666C"/>
    <w:rsid w:val="0018019E"/>
    <w:rsid w:val="001807A9"/>
    <w:rsid w:val="001815D0"/>
    <w:rsid w:val="001824F3"/>
    <w:rsid w:val="001826DF"/>
    <w:rsid w:val="00184DDA"/>
    <w:rsid w:val="00185EBB"/>
    <w:rsid w:val="00187925"/>
    <w:rsid w:val="00187B64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17CE6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3828"/>
    <w:rsid w:val="002B0EE7"/>
    <w:rsid w:val="002B1059"/>
    <w:rsid w:val="002B19E7"/>
    <w:rsid w:val="002B40B7"/>
    <w:rsid w:val="002B51B6"/>
    <w:rsid w:val="002B51D7"/>
    <w:rsid w:val="002B521B"/>
    <w:rsid w:val="002B72FC"/>
    <w:rsid w:val="002C0F79"/>
    <w:rsid w:val="002C2DEC"/>
    <w:rsid w:val="002C4074"/>
    <w:rsid w:val="002C5F78"/>
    <w:rsid w:val="002D4950"/>
    <w:rsid w:val="002D7CA6"/>
    <w:rsid w:val="002D7DB8"/>
    <w:rsid w:val="002E1A1F"/>
    <w:rsid w:val="002E3996"/>
    <w:rsid w:val="002E45A3"/>
    <w:rsid w:val="002F0674"/>
    <w:rsid w:val="002F6AB5"/>
    <w:rsid w:val="00303DD8"/>
    <w:rsid w:val="00310FB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37A27"/>
    <w:rsid w:val="00347190"/>
    <w:rsid w:val="00350764"/>
    <w:rsid w:val="00350D41"/>
    <w:rsid w:val="00352869"/>
    <w:rsid w:val="00353A6C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8762C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B6761"/>
    <w:rsid w:val="003C162A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5750"/>
    <w:rsid w:val="004B5844"/>
    <w:rsid w:val="004B7061"/>
    <w:rsid w:val="004B75F8"/>
    <w:rsid w:val="004B793B"/>
    <w:rsid w:val="004C0199"/>
    <w:rsid w:val="004C21F8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4F5B54"/>
    <w:rsid w:val="00502E8B"/>
    <w:rsid w:val="00502F63"/>
    <w:rsid w:val="00505CF5"/>
    <w:rsid w:val="00506274"/>
    <w:rsid w:val="005066E3"/>
    <w:rsid w:val="0050690E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37CE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444E"/>
    <w:rsid w:val="005845CE"/>
    <w:rsid w:val="00587F92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7E9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550"/>
    <w:rsid w:val="007158C6"/>
    <w:rsid w:val="00715BB6"/>
    <w:rsid w:val="00716AED"/>
    <w:rsid w:val="00720CFC"/>
    <w:rsid w:val="00721345"/>
    <w:rsid w:val="00725564"/>
    <w:rsid w:val="0072681C"/>
    <w:rsid w:val="00727EB5"/>
    <w:rsid w:val="00730960"/>
    <w:rsid w:val="00730F94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8788D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4DE7"/>
    <w:rsid w:val="007B789A"/>
    <w:rsid w:val="007B7DAA"/>
    <w:rsid w:val="007C2440"/>
    <w:rsid w:val="007C3FCA"/>
    <w:rsid w:val="007C58EB"/>
    <w:rsid w:val="007D11D7"/>
    <w:rsid w:val="007D2711"/>
    <w:rsid w:val="007D67B6"/>
    <w:rsid w:val="007D6E4E"/>
    <w:rsid w:val="007D7B88"/>
    <w:rsid w:val="007D7CB0"/>
    <w:rsid w:val="007E2ACD"/>
    <w:rsid w:val="007E394A"/>
    <w:rsid w:val="007E4546"/>
    <w:rsid w:val="007F1712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67FCF"/>
    <w:rsid w:val="00871975"/>
    <w:rsid w:val="00872AE2"/>
    <w:rsid w:val="0087335B"/>
    <w:rsid w:val="00874DD4"/>
    <w:rsid w:val="0087540C"/>
    <w:rsid w:val="00876092"/>
    <w:rsid w:val="0088001B"/>
    <w:rsid w:val="00880636"/>
    <w:rsid w:val="008812E9"/>
    <w:rsid w:val="00882EA7"/>
    <w:rsid w:val="00886A6F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2709"/>
    <w:rsid w:val="008D5DC1"/>
    <w:rsid w:val="008E1C3C"/>
    <w:rsid w:val="008E502B"/>
    <w:rsid w:val="008E6C83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5690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690C"/>
    <w:rsid w:val="00916E2C"/>
    <w:rsid w:val="0092076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2200"/>
    <w:rsid w:val="009E3C80"/>
    <w:rsid w:val="009E3FBA"/>
    <w:rsid w:val="009F10AA"/>
    <w:rsid w:val="009F1240"/>
    <w:rsid w:val="009F49C1"/>
    <w:rsid w:val="009F5180"/>
    <w:rsid w:val="009F54C3"/>
    <w:rsid w:val="00A016BB"/>
    <w:rsid w:val="00A0347D"/>
    <w:rsid w:val="00A036F5"/>
    <w:rsid w:val="00A071FA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F5F"/>
    <w:rsid w:val="00AC3B1C"/>
    <w:rsid w:val="00AC5EB7"/>
    <w:rsid w:val="00AC6552"/>
    <w:rsid w:val="00AD06AF"/>
    <w:rsid w:val="00AD10F2"/>
    <w:rsid w:val="00AD2C93"/>
    <w:rsid w:val="00AD2D78"/>
    <w:rsid w:val="00AD39E2"/>
    <w:rsid w:val="00AE0651"/>
    <w:rsid w:val="00AE0DDC"/>
    <w:rsid w:val="00AE187F"/>
    <w:rsid w:val="00AE5DA3"/>
    <w:rsid w:val="00AE7092"/>
    <w:rsid w:val="00AF1B8E"/>
    <w:rsid w:val="00AF401C"/>
    <w:rsid w:val="00AF6806"/>
    <w:rsid w:val="00B0195E"/>
    <w:rsid w:val="00B01F69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21D7"/>
    <w:rsid w:val="00B22762"/>
    <w:rsid w:val="00B23BB0"/>
    <w:rsid w:val="00B24008"/>
    <w:rsid w:val="00B24550"/>
    <w:rsid w:val="00B279F7"/>
    <w:rsid w:val="00B3082C"/>
    <w:rsid w:val="00B3181A"/>
    <w:rsid w:val="00B34641"/>
    <w:rsid w:val="00B34EA5"/>
    <w:rsid w:val="00B35B24"/>
    <w:rsid w:val="00B36C51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2F43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475"/>
    <w:rsid w:val="00C736FD"/>
    <w:rsid w:val="00C73CAF"/>
    <w:rsid w:val="00C7450C"/>
    <w:rsid w:val="00C7546B"/>
    <w:rsid w:val="00C769AD"/>
    <w:rsid w:val="00C772F2"/>
    <w:rsid w:val="00C7751C"/>
    <w:rsid w:val="00C80E65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F0A44"/>
    <w:rsid w:val="00CF1FF4"/>
    <w:rsid w:val="00CF3553"/>
    <w:rsid w:val="00CF39B1"/>
    <w:rsid w:val="00CF3B19"/>
    <w:rsid w:val="00CF3E29"/>
    <w:rsid w:val="00CF6EA6"/>
    <w:rsid w:val="00D01BCC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2D01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29C4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6E97"/>
    <w:rsid w:val="00EA70F8"/>
    <w:rsid w:val="00EB35DA"/>
    <w:rsid w:val="00EB4829"/>
    <w:rsid w:val="00EB4C2F"/>
    <w:rsid w:val="00EB4FA2"/>
    <w:rsid w:val="00EB556B"/>
    <w:rsid w:val="00EC0CD6"/>
    <w:rsid w:val="00EC278A"/>
    <w:rsid w:val="00EC3B54"/>
    <w:rsid w:val="00EC5AE8"/>
    <w:rsid w:val="00ED25B2"/>
    <w:rsid w:val="00ED2BC9"/>
    <w:rsid w:val="00ED2D41"/>
    <w:rsid w:val="00ED3649"/>
    <w:rsid w:val="00ED4B35"/>
    <w:rsid w:val="00ED5FF1"/>
    <w:rsid w:val="00EE0C49"/>
    <w:rsid w:val="00EE0CF8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0EBDE1-9197-4024-824A-5EEA1CE5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5"/>
    <w:rPr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2015-06-24T21:00:00+00:00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C9E2AD2-AB53-4C0E-857B-FFF70A38FDBE}">
  <ds:schemaRefs>
    <ds:schemaRef ds:uri="http://schemas.microsoft.com/office/2006/metadata/properties"/>
    <ds:schemaRef ds:uri="49ad8bbe-11e1-42b2-a965-6a341b5f7ad4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7.xml><?xml version="1.0" encoding="utf-8"?>
<ds:datastoreItem xmlns:ds="http://schemas.openxmlformats.org/officeDocument/2006/customXml" ds:itemID="{68188425-A5D4-437C-BB91-2BF3AFBA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1243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8709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keywords/>
  <cp:lastModifiedBy>Cristi.Rusu</cp:lastModifiedBy>
  <cp:revision>4</cp:revision>
  <cp:lastPrinted>2015-12-23T13:19:00Z</cp:lastPrinted>
  <dcterms:created xsi:type="dcterms:W3CDTF">2015-12-23T13:30:00Z</dcterms:created>
  <dcterms:modified xsi:type="dcterms:W3CDTF">2015-12-23T13:31:00Z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